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22" w:rsidRDefault="00241122" w:rsidP="00241122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PROJEKT</w:t>
      </w:r>
    </w:p>
    <w:p w:rsidR="00241122" w:rsidRPr="00241122" w:rsidRDefault="00241122" w:rsidP="0024112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Uchwała Nr ………</w:t>
      </w:r>
    </w:p>
    <w:p w:rsidR="00241122" w:rsidRPr="00241122" w:rsidRDefault="00241122" w:rsidP="0024112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>Rady Gminy Manowo</w:t>
      </w:r>
    </w:p>
    <w:p w:rsidR="00241122" w:rsidRPr="00241122" w:rsidRDefault="00241122" w:rsidP="0024112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 xml:space="preserve">z dnia </w:t>
      </w:r>
      <w:r w:rsidR="00D10069">
        <w:rPr>
          <w:rFonts w:ascii="Calibri" w:hAnsi="Calibri" w:cs="Calibri"/>
          <w:b/>
          <w:sz w:val="22"/>
          <w:szCs w:val="22"/>
        </w:rPr>
        <w:t>……… 2012</w:t>
      </w:r>
      <w:r>
        <w:rPr>
          <w:rFonts w:ascii="Calibri" w:hAnsi="Calibri" w:cs="Calibri"/>
          <w:b/>
          <w:sz w:val="22"/>
          <w:szCs w:val="22"/>
        </w:rPr>
        <w:t>r.</w:t>
      </w:r>
    </w:p>
    <w:p w:rsidR="00241122" w:rsidRPr="00241122" w:rsidRDefault="00241122" w:rsidP="002411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41122" w:rsidRPr="00241122" w:rsidRDefault="00241122" w:rsidP="0024112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>w sprawie przyjęcia „Programu i</w:t>
      </w:r>
      <w:r w:rsidR="00D10069">
        <w:rPr>
          <w:rFonts w:ascii="Calibri" w:hAnsi="Calibri" w:cs="Calibri"/>
          <w:b/>
          <w:sz w:val="22"/>
          <w:szCs w:val="22"/>
        </w:rPr>
        <w:t xml:space="preserve"> zasad współpracy Gminy Manowo</w:t>
      </w:r>
      <w:r w:rsidRPr="00241122">
        <w:rPr>
          <w:rFonts w:ascii="Calibri" w:hAnsi="Calibri" w:cs="Calibri"/>
          <w:b/>
          <w:sz w:val="22"/>
          <w:szCs w:val="22"/>
        </w:rPr>
        <w:t xml:space="preserve"> z organizacjami pozarządowymi oraz innymi podmiotami prowadzącymi działalność pożytku publicznego </w:t>
      </w:r>
    </w:p>
    <w:p w:rsidR="00241122" w:rsidRPr="00241122" w:rsidRDefault="00241122" w:rsidP="0024112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>na rok 201</w:t>
      </w:r>
      <w:r w:rsidR="00D10069">
        <w:rPr>
          <w:rFonts w:ascii="Calibri" w:hAnsi="Calibri" w:cs="Calibri"/>
          <w:b/>
          <w:sz w:val="22"/>
          <w:szCs w:val="22"/>
        </w:rPr>
        <w:t>3</w:t>
      </w:r>
      <w:r w:rsidRPr="00241122">
        <w:rPr>
          <w:rFonts w:ascii="Calibri" w:hAnsi="Calibri" w:cs="Calibri"/>
          <w:b/>
          <w:sz w:val="22"/>
          <w:szCs w:val="22"/>
        </w:rPr>
        <w:t>”</w:t>
      </w:r>
    </w:p>
    <w:p w:rsidR="00241122" w:rsidRPr="00241122" w:rsidRDefault="00241122" w:rsidP="002411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41122" w:rsidRPr="00241122" w:rsidRDefault="00241122" w:rsidP="002411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1122">
        <w:rPr>
          <w:rFonts w:ascii="Calibri" w:hAnsi="Calibri" w:cs="Calibri"/>
          <w:sz w:val="22"/>
          <w:szCs w:val="22"/>
        </w:rPr>
        <w:t>Na podstawie art. 18 ust. 2 pkt. 15 ustawy z dnia 8 marca 1990r. o samorządzie gminnym (Dz. U. z 2001 r. Nr 142, poz. 1591; z 2002 r. Nr 23, poz. 220, Nr 62, poz. 558, Nr 113, poz. 984, Nr 153, poz. 1271 i Nr 214, poz. 1806; z 2003 r. Nr 80, poz. 717 i Nr 162, poz. 1568; z 2004 r. Nr 102, poz. 1055 i Nr 116, poz. 1203; z 2005 r. Nr 172, poz. 1441 i Nr 175, poz. 1457; z 2006 r. Nr 17, poz. 128 i Nr 181, poz. 1337; z 2007 r. Nr 48, poz. 327, Nr 138, poz. 947 i Nr 173, poz. 1218; z 2008r. Nr 180, poz. 1111, Nr 223 poz. 1458; z 2009 Nr 52 poz. 420</w:t>
      </w:r>
      <w:r>
        <w:rPr>
          <w:rFonts w:ascii="Calibri" w:hAnsi="Calibri" w:cs="Calibri"/>
          <w:sz w:val="22"/>
          <w:szCs w:val="22"/>
        </w:rPr>
        <w:t>, Nr 157, poz. 1241; z 2010r. Nr 28, poz. 146, Nr 40, poz. 230, Nr 106, poz. 675; z 2011r. Nr 21, poz. 113, Nr 117, poz. 679, Nr 134, poz. 777</w:t>
      </w:r>
      <w:r w:rsidR="006D5D60">
        <w:rPr>
          <w:rFonts w:ascii="Calibri" w:hAnsi="Calibri" w:cs="Calibri"/>
          <w:sz w:val="22"/>
          <w:szCs w:val="22"/>
        </w:rPr>
        <w:t>, Nr 149, poz. 887, Nr 217, poz. 1281; z 2012r. poz. 567</w:t>
      </w:r>
      <w:r w:rsidRPr="00241122">
        <w:rPr>
          <w:rFonts w:ascii="Calibri" w:hAnsi="Calibri" w:cs="Calibri"/>
          <w:sz w:val="22"/>
          <w:szCs w:val="22"/>
        </w:rPr>
        <w:t xml:space="preserve"> ) oraz art. 5</w:t>
      </w:r>
      <w:r w:rsidR="00DF08CC">
        <w:rPr>
          <w:rFonts w:ascii="Calibri" w:hAnsi="Calibri" w:cs="Calibri"/>
          <w:sz w:val="22"/>
          <w:szCs w:val="22"/>
        </w:rPr>
        <w:t>a</w:t>
      </w:r>
      <w:r w:rsidRPr="00241122">
        <w:rPr>
          <w:rFonts w:ascii="Calibri" w:hAnsi="Calibri" w:cs="Calibri"/>
          <w:sz w:val="22"/>
          <w:szCs w:val="22"/>
        </w:rPr>
        <w:t xml:space="preserve"> ust. </w:t>
      </w:r>
      <w:r w:rsidR="00DF08CC">
        <w:rPr>
          <w:rFonts w:ascii="Calibri" w:hAnsi="Calibri" w:cs="Calibri"/>
          <w:sz w:val="22"/>
          <w:szCs w:val="22"/>
        </w:rPr>
        <w:t>1</w:t>
      </w:r>
      <w:r w:rsidRPr="00241122">
        <w:rPr>
          <w:rFonts w:ascii="Calibri" w:hAnsi="Calibri" w:cs="Calibri"/>
          <w:sz w:val="22"/>
          <w:szCs w:val="22"/>
        </w:rPr>
        <w:t xml:space="preserve"> ustawy z dnia 24 kwietnia 2003r. o działalności pożytku publicznego i o wolontariacie (Dz. U.</w:t>
      </w:r>
      <w:r w:rsidR="00F001E9">
        <w:rPr>
          <w:rFonts w:ascii="Calibri" w:hAnsi="Calibri" w:cs="Calibri"/>
          <w:sz w:val="22"/>
          <w:szCs w:val="22"/>
        </w:rPr>
        <w:t xml:space="preserve"> z 2010r. Nr 234, poz. 1536; z 2011r. Nr 112, poz. 654, Nr 205, poz. 1211, Nr 209, poz. 1244</w:t>
      </w:r>
      <w:r w:rsidRPr="00241122">
        <w:rPr>
          <w:rFonts w:ascii="Calibri" w:hAnsi="Calibri" w:cs="Calibri"/>
          <w:sz w:val="22"/>
          <w:szCs w:val="22"/>
        </w:rPr>
        <w:t>) Rada Gminy Manowo uchwala „Program i zasady współpracy Gminy Manowo z organizacjami pozarządowymi oraz innymi podmiotami prowadzącymi działalność pożytku publicznego na rok 201</w:t>
      </w:r>
      <w:r w:rsidR="00C86257">
        <w:rPr>
          <w:rFonts w:ascii="Calibri" w:hAnsi="Calibri" w:cs="Calibri"/>
          <w:sz w:val="22"/>
          <w:szCs w:val="22"/>
        </w:rPr>
        <w:t>3</w:t>
      </w:r>
      <w:r w:rsidRPr="00241122">
        <w:rPr>
          <w:rFonts w:ascii="Calibri" w:hAnsi="Calibri" w:cs="Calibri"/>
          <w:sz w:val="22"/>
          <w:szCs w:val="22"/>
        </w:rPr>
        <w:t>” następującej treści:</w:t>
      </w:r>
    </w:p>
    <w:p w:rsidR="00241122" w:rsidRPr="00241122" w:rsidRDefault="00241122" w:rsidP="00241122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3E507B" w:rsidRPr="00241122" w:rsidRDefault="003E507B" w:rsidP="003E507B">
      <w:pPr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32"/>
          <w:szCs w:val="32"/>
        </w:rPr>
        <w:br w:type="page"/>
      </w:r>
    </w:p>
    <w:p w:rsidR="003E507B" w:rsidRPr="00241122" w:rsidRDefault="00855F95" w:rsidP="00855F95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001E9">
        <w:rPr>
          <w:rFonts w:ascii="Calibri" w:hAnsi="Calibri" w:cs="Calibri"/>
          <w:b/>
          <w:color w:val="auto"/>
          <w:sz w:val="22"/>
          <w:szCs w:val="22"/>
        </w:rPr>
        <w:lastRenderedPageBreak/>
        <w:t>§ 1.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E507B" w:rsidRPr="00241122">
        <w:rPr>
          <w:rFonts w:ascii="Calibri" w:hAnsi="Calibri" w:cs="Calibri"/>
          <w:color w:val="auto"/>
          <w:sz w:val="22"/>
          <w:szCs w:val="22"/>
        </w:rPr>
        <w:t xml:space="preserve">Organizacje pozarządowe działające na rzecz gminnej społeczności wspierają samorząd </w:t>
      </w:r>
      <w:r w:rsidR="00420738">
        <w:rPr>
          <w:rFonts w:ascii="Calibri" w:hAnsi="Calibri" w:cs="Calibri"/>
          <w:color w:val="auto"/>
          <w:sz w:val="22"/>
          <w:szCs w:val="22"/>
        </w:rPr>
        <w:t xml:space="preserve">                         </w:t>
      </w:r>
      <w:r w:rsidR="003E507B" w:rsidRPr="00241122">
        <w:rPr>
          <w:rFonts w:ascii="Calibri" w:hAnsi="Calibri" w:cs="Calibri"/>
          <w:color w:val="auto"/>
          <w:sz w:val="22"/>
          <w:szCs w:val="22"/>
        </w:rPr>
        <w:t>w rozwiązywaniu problemów okr</w:t>
      </w:r>
      <w:r w:rsidR="00E15497">
        <w:rPr>
          <w:rFonts w:ascii="Calibri" w:hAnsi="Calibri" w:cs="Calibri"/>
          <w:color w:val="auto"/>
          <w:sz w:val="22"/>
          <w:szCs w:val="22"/>
        </w:rPr>
        <w:t>eślonych grup społecznych, zaspo</w:t>
      </w:r>
      <w:r w:rsidR="003E507B" w:rsidRPr="00241122">
        <w:rPr>
          <w:rFonts w:ascii="Calibri" w:hAnsi="Calibri" w:cs="Calibri"/>
          <w:color w:val="auto"/>
          <w:sz w:val="22"/>
          <w:szCs w:val="22"/>
        </w:rPr>
        <w:t>kajając tym samym część istotnych potrzeb jego mieszkańców. Aktywna działalność organizacji pozarządowych oraz innych podmiotów prowadzących działalność pożytku publicznego jest istotną cechą społeczeństwa demokratycznego, elementem spajającym i aktywizującym społeczność lokalną. Działania tych organizacji i podmiotów stanowią istotne uzupełnienie działań organów Gminy.</w:t>
      </w:r>
    </w:p>
    <w:p w:rsidR="003E507B" w:rsidRPr="00241122" w:rsidRDefault="003E507B" w:rsidP="003E507B">
      <w:pPr>
        <w:spacing w:line="360" w:lineRule="auto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Zgodnie z założeniami ustawy o działalności pożytku publicznego i o wolontariacie instrumentem służącym do ustalenia zasad wzajemnej współpracy jest „Program współpracy Gminy Manowo z organizacjami pozarządowymi oraz innymi podmiotami prowadzącymi działalność pożytku publicznego na rok 201</w:t>
      </w:r>
      <w:r w:rsidR="000C5C53">
        <w:rPr>
          <w:rFonts w:ascii="Calibri" w:hAnsi="Calibri" w:cs="Calibri"/>
          <w:color w:val="auto"/>
          <w:sz w:val="22"/>
          <w:szCs w:val="22"/>
        </w:rPr>
        <w:t>3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” opracowany na podstawie ustawy z dnia 24 kwietnia 2003 roku o działalności pożytku publicznego i o wolontariacie (Dz. U. </w:t>
      </w:r>
      <w:r w:rsidR="00041B37" w:rsidRPr="00241122">
        <w:rPr>
          <w:rFonts w:ascii="Calibri" w:hAnsi="Calibri" w:cs="Calibri"/>
          <w:color w:val="auto"/>
          <w:sz w:val="22"/>
          <w:szCs w:val="22"/>
        </w:rPr>
        <w:t xml:space="preserve">z 2010r. 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Nr </w:t>
      </w:r>
      <w:r w:rsidR="00041B37" w:rsidRPr="00241122">
        <w:rPr>
          <w:rFonts w:ascii="Calibri" w:hAnsi="Calibri" w:cs="Calibri"/>
          <w:color w:val="auto"/>
          <w:sz w:val="22"/>
          <w:szCs w:val="22"/>
        </w:rPr>
        <w:t>234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, poz. </w:t>
      </w:r>
      <w:r w:rsidR="00041B37" w:rsidRPr="00241122">
        <w:rPr>
          <w:rFonts w:ascii="Calibri" w:hAnsi="Calibri" w:cs="Calibri"/>
          <w:color w:val="auto"/>
          <w:sz w:val="22"/>
          <w:szCs w:val="22"/>
        </w:rPr>
        <w:t>1536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 ze zmianami).</w:t>
      </w:r>
    </w:p>
    <w:p w:rsidR="003E507B" w:rsidRPr="00241122" w:rsidRDefault="003E507B" w:rsidP="003E507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Ilekroć w programie jest mowa o:</w:t>
      </w:r>
    </w:p>
    <w:p w:rsidR="003E507B" w:rsidRPr="00241122" w:rsidRDefault="003E507B" w:rsidP="003E507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ustawie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ustawę z dnia 24 kwietnia 2003 roku o działalności pożytku publicznego i o wolontariacie </w:t>
      </w:r>
      <w:r w:rsidR="00041B37" w:rsidRPr="00241122">
        <w:rPr>
          <w:rFonts w:ascii="Calibri" w:hAnsi="Calibri" w:cs="Calibri"/>
          <w:color w:val="auto"/>
          <w:sz w:val="22"/>
          <w:szCs w:val="22"/>
        </w:rPr>
        <w:t>(Dz. U. z 2010r. Nr 234, poz. 1536  ze zmianami).</w:t>
      </w:r>
    </w:p>
    <w:p w:rsidR="003E507B" w:rsidRPr="00241122" w:rsidRDefault="003E507B" w:rsidP="003E507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 xml:space="preserve">programie </w:t>
      </w:r>
      <w:r w:rsidRPr="00241122">
        <w:rPr>
          <w:rFonts w:ascii="Calibri" w:hAnsi="Calibri" w:cs="Calibri"/>
          <w:color w:val="auto"/>
          <w:sz w:val="22"/>
          <w:szCs w:val="22"/>
        </w:rPr>
        <w:t>– rozumie się program współpracy Gminy Manowo z organizacjami pozarządowymi oraz innymi podmiotami prowadzącymi działalność pożytku publicznego na rok 201</w:t>
      </w:r>
      <w:r w:rsidR="000C5C53">
        <w:rPr>
          <w:rFonts w:ascii="Calibri" w:hAnsi="Calibri" w:cs="Calibri"/>
          <w:color w:val="auto"/>
          <w:sz w:val="22"/>
          <w:szCs w:val="22"/>
        </w:rPr>
        <w:t>3</w:t>
      </w:r>
      <w:r w:rsidRPr="00241122">
        <w:rPr>
          <w:rFonts w:ascii="Calibri" w:hAnsi="Calibri" w:cs="Calibri"/>
          <w:color w:val="auto"/>
          <w:sz w:val="22"/>
          <w:szCs w:val="22"/>
        </w:rPr>
        <w:t>.</w:t>
      </w:r>
    </w:p>
    <w:p w:rsidR="003E507B" w:rsidRPr="00241122" w:rsidRDefault="003E507B" w:rsidP="003E507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gminie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Gminę Manowo.</w:t>
      </w:r>
    </w:p>
    <w:p w:rsidR="003E507B" w:rsidRPr="00241122" w:rsidRDefault="003E507B" w:rsidP="003E507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radzie gminy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- rozumie się przez to Radę Gminę Manowo.</w:t>
      </w:r>
    </w:p>
    <w:p w:rsidR="003E507B" w:rsidRPr="00241122" w:rsidRDefault="003E507B" w:rsidP="003E507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wójcie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- rozumie się przez to Wójta Gminy Manowo.</w:t>
      </w:r>
    </w:p>
    <w:p w:rsidR="003E507B" w:rsidRPr="00241122" w:rsidRDefault="003E507B" w:rsidP="003E507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organizacjach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organizacje pozarządowe oraz inne podmioty działalności pożytku publicznego, o których mowa w art. 3 ust. 2 i 3 ustawy, prowadzące działalność pożytku publicznego na terenie gminy.</w:t>
      </w:r>
    </w:p>
    <w:p w:rsidR="003E507B" w:rsidRPr="00241122" w:rsidRDefault="003E507B" w:rsidP="003E507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dotacji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dotację w rozumienie art. </w:t>
      </w:r>
      <w:r w:rsidR="005A59A5" w:rsidRPr="00241122">
        <w:rPr>
          <w:rFonts w:ascii="Calibri" w:hAnsi="Calibri" w:cs="Calibri"/>
          <w:color w:val="auto"/>
          <w:sz w:val="22"/>
          <w:szCs w:val="22"/>
        </w:rPr>
        <w:t>127 ust.1 pkt 1 lit. e oraz art. 221 ustawy z dnia 27 sierpnia 2009r.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o finansach publicznych (</w:t>
      </w:r>
      <w:r w:rsidR="005A59A5" w:rsidRPr="00241122">
        <w:rPr>
          <w:rFonts w:ascii="Calibri" w:hAnsi="Calibri" w:cs="Calibri"/>
          <w:color w:val="auto"/>
          <w:sz w:val="22"/>
          <w:szCs w:val="22"/>
        </w:rPr>
        <w:t xml:space="preserve">Dz.U. Nr 157, poz. 1240 z </w:t>
      </w:r>
      <w:proofErr w:type="spellStart"/>
      <w:r w:rsidR="005A59A5" w:rsidRPr="00241122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="005A59A5" w:rsidRPr="00241122">
        <w:rPr>
          <w:rFonts w:ascii="Calibri" w:hAnsi="Calibri" w:cs="Calibri"/>
          <w:color w:val="auto"/>
          <w:sz w:val="22"/>
          <w:szCs w:val="22"/>
        </w:rPr>
        <w:t>. zm.</w:t>
      </w:r>
      <w:r w:rsidRPr="00241122">
        <w:rPr>
          <w:rFonts w:ascii="Calibri" w:hAnsi="Calibri" w:cs="Calibri"/>
          <w:color w:val="auto"/>
          <w:sz w:val="22"/>
          <w:szCs w:val="22"/>
        </w:rPr>
        <w:t>).</w:t>
      </w:r>
    </w:p>
    <w:p w:rsidR="003E507B" w:rsidRPr="00241122" w:rsidRDefault="003E507B" w:rsidP="003E507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konkursie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otwarty konkurs ofert, o którym mowa w art. 11 ust. 2 i art. 13 ustawy.</w:t>
      </w: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B06DF" w:rsidRPr="00241122" w:rsidRDefault="002B06DF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B06DF" w:rsidRPr="00241122" w:rsidRDefault="002B06DF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lastRenderedPageBreak/>
        <w:t>I. Cele programu</w:t>
      </w: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 xml:space="preserve">Celem głównym Programu jest </w:t>
      </w:r>
      <w:r w:rsidR="00ED01FE">
        <w:rPr>
          <w:rFonts w:ascii="Calibri" w:hAnsi="Calibri" w:cs="Calibri"/>
          <w:color w:val="auto"/>
          <w:sz w:val="22"/>
          <w:szCs w:val="22"/>
        </w:rPr>
        <w:t>określenie zasad i form współpracy Gminy Manowo z organizacjami pozarządowymi, które wzmocnią rolę organizacji w realizacji zadań publicznych, podniosą ich skuteczność i efektywność oraz jakość prowadzonych przez nie działań.</w:t>
      </w:r>
    </w:p>
    <w:p w:rsidR="003E507B" w:rsidRPr="00241122" w:rsidRDefault="003E507B" w:rsidP="003E507B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Celami szczegółowymi Programu są:</w:t>
      </w:r>
    </w:p>
    <w:p w:rsidR="003E507B" w:rsidRPr="00241122" w:rsidRDefault="003E507B" w:rsidP="003E507B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podniesienie jakości życia i pełniejsze zaspokojenie potrzeb mieszkańców gminy poprzez zwiększenie aktywności organizacji,</w:t>
      </w:r>
    </w:p>
    <w:p w:rsidR="003E507B" w:rsidRPr="00241122" w:rsidRDefault="003E507B" w:rsidP="003E507B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wzmocnienie potencjału organizacji pozarządowych,</w:t>
      </w:r>
    </w:p>
    <w:p w:rsidR="003E507B" w:rsidRPr="00241122" w:rsidRDefault="003E507B" w:rsidP="003E507B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zapewnienie efektywnego wykonywania zadań publicznych gminy poprzez włączenie do ich realizacji organizacji pozarządowych,</w:t>
      </w:r>
    </w:p>
    <w:p w:rsidR="003E507B" w:rsidRPr="00241122" w:rsidRDefault="003E507B" w:rsidP="003E507B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zwiększenie udziału mieszkańców w rozwiązywaniu lokalnych problemów,</w:t>
      </w:r>
    </w:p>
    <w:p w:rsidR="003E507B" w:rsidRDefault="003E507B" w:rsidP="003E507B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otwarcie na innowacyjność i konkurencyjność w wykonywaniu zadań publicznych,</w:t>
      </w:r>
    </w:p>
    <w:p w:rsidR="00ED01FE" w:rsidRDefault="00ED01FE" w:rsidP="003E507B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umacnianie w świadomości społecznej poczucia odpowiedzialności za siebie, swoje otoczenie, wspó</w:t>
      </w:r>
      <w:r w:rsidR="00B52DC0">
        <w:rPr>
          <w:rFonts w:ascii="Calibri" w:hAnsi="Calibri" w:cs="Calibri"/>
          <w:color w:val="auto"/>
          <w:sz w:val="22"/>
          <w:szCs w:val="22"/>
        </w:rPr>
        <w:t>lnotę lokalną oraz jej tradycje,</w:t>
      </w:r>
    </w:p>
    <w:p w:rsidR="00B52DC0" w:rsidRPr="00241122" w:rsidRDefault="00B52DC0" w:rsidP="003E507B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promocja organizacji pozarządowych działających w gminie,</w:t>
      </w:r>
    </w:p>
    <w:p w:rsidR="003E507B" w:rsidRPr="00241122" w:rsidRDefault="003E507B" w:rsidP="003E507B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popieranie postaw pro-obywatelskich, przede wszystkim wolontariatu.</w:t>
      </w:r>
    </w:p>
    <w:p w:rsidR="003E507B" w:rsidRPr="00241122" w:rsidRDefault="003E507B" w:rsidP="003E507B">
      <w:pPr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II.  Zasady</w:t>
      </w: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Współpraca samorządu z organizacjami będzie realizowana na zasadach</w:t>
      </w:r>
      <w:r w:rsidR="00381A92">
        <w:rPr>
          <w:rFonts w:ascii="Calibri" w:hAnsi="Calibri" w:cs="Calibri"/>
          <w:color w:val="auto"/>
          <w:sz w:val="22"/>
          <w:szCs w:val="22"/>
        </w:rPr>
        <w:t>: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pomocniczości, suwerenności stron, efektywności, uczciwej konkurencji, jawności i poszanowania interesu partnerów współpracy.</w:t>
      </w:r>
    </w:p>
    <w:p w:rsidR="003E507B" w:rsidRPr="00241122" w:rsidRDefault="003E507B" w:rsidP="003E507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Zasada pomocniczości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oznacza powierzenie organizacjom pozarządowym tych zadań, które mogą wykonać sprawniej, taniej niż instytucje gminy.</w:t>
      </w:r>
    </w:p>
    <w:p w:rsidR="003E507B" w:rsidRPr="00241122" w:rsidRDefault="003E507B" w:rsidP="003E507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Zasada suwerenności stron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07CC6">
        <w:rPr>
          <w:rFonts w:ascii="Calibri" w:hAnsi="Calibri" w:cs="Calibri"/>
          <w:color w:val="auto"/>
          <w:sz w:val="22"/>
          <w:szCs w:val="22"/>
        </w:rPr>
        <w:t>polega na tym, iż strony mają prawo do niezależności i odrębności w samodzielnym definiowaniu i poszukiwaniu sposobów rozwiązywania problemów i zadań</w:t>
      </w:r>
      <w:r w:rsidRPr="00241122">
        <w:rPr>
          <w:rFonts w:ascii="Calibri" w:hAnsi="Calibri" w:cs="Calibri"/>
          <w:color w:val="auto"/>
          <w:sz w:val="22"/>
          <w:szCs w:val="22"/>
        </w:rPr>
        <w:t>.</w:t>
      </w:r>
    </w:p>
    <w:p w:rsidR="003E507B" w:rsidRPr="00241122" w:rsidRDefault="003E507B" w:rsidP="003E507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Zasada partnerstwa </w:t>
      </w:r>
      <w:r w:rsidRPr="00241122">
        <w:rPr>
          <w:rFonts w:ascii="Calibri" w:hAnsi="Calibri" w:cs="Calibri"/>
          <w:color w:val="auto"/>
          <w:sz w:val="22"/>
          <w:szCs w:val="22"/>
        </w:rPr>
        <w:t>oznacza współpracę „jak równy z równym” na warunkach określonych dobrowolną umową.</w:t>
      </w:r>
    </w:p>
    <w:p w:rsidR="003E507B" w:rsidRPr="00241122" w:rsidRDefault="003E507B" w:rsidP="003E507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Zasada efektywności </w:t>
      </w:r>
      <w:r w:rsidRPr="00241122">
        <w:rPr>
          <w:rFonts w:ascii="Calibri" w:hAnsi="Calibri" w:cs="Calibri"/>
          <w:color w:val="auto"/>
          <w:sz w:val="22"/>
          <w:szCs w:val="22"/>
        </w:rPr>
        <w:t>polega na wspólnym dążeniu do osiągnięcia możliwie najlepszych efektów w realizacji zadań publicznych.</w:t>
      </w:r>
    </w:p>
    <w:p w:rsidR="003E507B" w:rsidRPr="00241122" w:rsidRDefault="003E507B" w:rsidP="003E507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Zasada uczciwej konkurencji i jawności </w:t>
      </w:r>
      <w:r w:rsidR="00B52DC0">
        <w:rPr>
          <w:rFonts w:ascii="Calibri" w:hAnsi="Calibri" w:cs="Calibri"/>
          <w:color w:val="auto"/>
          <w:sz w:val="22"/>
          <w:szCs w:val="22"/>
        </w:rPr>
        <w:t>polega na kształtowaniu przejrzystych zasad współpracy, opartych na równych i jawnych kryteriach wyboru realizatora zadania publicznego oraz na zapewnieniu równego dostępu do informacji.</w:t>
      </w: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lastRenderedPageBreak/>
        <w:t>III. Realizatorzy programu</w:t>
      </w: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realizacji programu uczestniczą:</w:t>
      </w:r>
    </w:p>
    <w:p w:rsidR="003E507B" w:rsidRPr="00241122" w:rsidRDefault="003E507B" w:rsidP="003E507B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Rada Gminy – w zakresie wytyczania polityki społecznej i finansowej.</w:t>
      </w:r>
    </w:p>
    <w:p w:rsidR="003E507B" w:rsidRPr="00241122" w:rsidRDefault="003E507B" w:rsidP="003E507B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Wójt Gminy – w zakresie realizacji polityki społecznej i finansowej Gminy Manowo wytyczonej przez Radę Gminy.</w:t>
      </w:r>
    </w:p>
    <w:p w:rsidR="003E507B" w:rsidRPr="00241122" w:rsidRDefault="003E507B" w:rsidP="003E507B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Komisja konkursowa – w zakresie przeprowadzania otwartych konkursów ofert na realizację zadań publicznych.</w:t>
      </w:r>
    </w:p>
    <w:p w:rsidR="003E507B" w:rsidRPr="00241122" w:rsidRDefault="003E507B" w:rsidP="003E507B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Pracownicy Urzędu Gm</w:t>
      </w:r>
      <w:r w:rsidR="00381A92">
        <w:rPr>
          <w:rFonts w:ascii="Calibri" w:hAnsi="Calibri" w:cs="Calibri"/>
          <w:color w:val="auto"/>
          <w:sz w:val="22"/>
          <w:szCs w:val="22"/>
        </w:rPr>
        <w:t>iny w ramach swoich kompetencji.</w:t>
      </w: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IV. Adresaci programu</w:t>
      </w: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Program adresowany jest do organizacji działających na terenie Gminy Mano</w:t>
      </w:r>
      <w:r w:rsidR="007C3E6B">
        <w:rPr>
          <w:rFonts w:ascii="Calibri" w:hAnsi="Calibri" w:cs="Calibri"/>
          <w:color w:val="auto"/>
          <w:sz w:val="22"/>
          <w:szCs w:val="22"/>
        </w:rPr>
        <w:t>wo lub na rzecz jej mieszkańców.  Organizacjami są:</w:t>
      </w:r>
    </w:p>
    <w:p w:rsidR="003E507B" w:rsidRPr="00241122" w:rsidRDefault="007C3E6B" w:rsidP="003E507B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organizacje pozarządowe</w:t>
      </w:r>
      <w:r w:rsidR="003E507B" w:rsidRPr="00241122">
        <w:rPr>
          <w:rFonts w:ascii="Calibri" w:hAnsi="Calibri" w:cs="Calibri"/>
          <w:color w:val="auto"/>
          <w:sz w:val="22"/>
          <w:szCs w:val="22"/>
        </w:rPr>
        <w:t xml:space="preserve"> w rozumieniu ustawy,</w:t>
      </w:r>
    </w:p>
    <w:p w:rsidR="003E507B" w:rsidRPr="00241122" w:rsidRDefault="007C3E6B" w:rsidP="003E507B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prawne i jednostki organizacyjne działające</w:t>
      </w:r>
      <w:r w:rsidR="003E507B" w:rsidRPr="00241122">
        <w:rPr>
          <w:rFonts w:ascii="Calibri" w:hAnsi="Calibri" w:cs="Calibri"/>
          <w:color w:val="auto"/>
          <w:sz w:val="22"/>
          <w:szCs w:val="22"/>
        </w:rPr>
        <w:t xml:space="preserve"> na podstawie przepisów o stosunku Państwa do Kościoła Katolickiego w Rzeczypospolitej, o stosunku Państwa do innych kościołów i związków wyznaniowych oraz o gwarancjach wolności sumienia i wyznania, jeżeli ich cele statutowe obejmują prowadzenie działalności pożytku publicznego,</w:t>
      </w:r>
    </w:p>
    <w:p w:rsidR="003E507B" w:rsidRPr="00241122" w:rsidRDefault="007C3E6B" w:rsidP="003E507B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stowarzyszenia</w:t>
      </w:r>
      <w:r w:rsidR="003E507B" w:rsidRPr="00241122">
        <w:rPr>
          <w:rFonts w:ascii="Calibri" w:hAnsi="Calibri" w:cs="Calibri"/>
          <w:color w:val="auto"/>
          <w:sz w:val="22"/>
          <w:szCs w:val="22"/>
        </w:rPr>
        <w:t xml:space="preserve"> jednostek samorządu terytorialnego,</w:t>
      </w:r>
    </w:p>
    <w:p w:rsidR="003E507B" w:rsidRPr="00241122" w:rsidRDefault="003E507B" w:rsidP="003E507B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spółdzielni</w:t>
      </w:r>
      <w:r w:rsidR="007C3E6B">
        <w:rPr>
          <w:rFonts w:ascii="Calibri" w:hAnsi="Calibri" w:cs="Calibri"/>
          <w:color w:val="auto"/>
          <w:sz w:val="22"/>
          <w:szCs w:val="22"/>
        </w:rPr>
        <w:t>e socjalne</w:t>
      </w:r>
      <w:r w:rsidRPr="00241122">
        <w:rPr>
          <w:rFonts w:ascii="Calibri" w:hAnsi="Calibri" w:cs="Calibri"/>
          <w:color w:val="auto"/>
          <w:sz w:val="22"/>
          <w:szCs w:val="22"/>
        </w:rPr>
        <w:t>,</w:t>
      </w:r>
    </w:p>
    <w:p w:rsidR="003E507B" w:rsidRPr="00241122" w:rsidRDefault="007C3E6B" w:rsidP="003E507B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spółki akcyjne i spółki</w:t>
      </w:r>
      <w:r w:rsidR="003E507B" w:rsidRPr="00241122">
        <w:rPr>
          <w:rFonts w:ascii="Calibri" w:hAnsi="Calibri" w:cs="Calibri"/>
          <w:color w:val="auto"/>
          <w:sz w:val="22"/>
          <w:szCs w:val="22"/>
        </w:rPr>
        <w:t xml:space="preserve"> z ograniczon</w:t>
      </w:r>
      <w:r>
        <w:rPr>
          <w:rFonts w:ascii="Calibri" w:hAnsi="Calibri" w:cs="Calibri"/>
          <w:color w:val="auto"/>
          <w:sz w:val="22"/>
          <w:szCs w:val="22"/>
        </w:rPr>
        <w:t>ą odpowiedzialnością oraz kluby sportowe</w:t>
      </w:r>
      <w:r w:rsidR="00E15243">
        <w:rPr>
          <w:rFonts w:ascii="Calibri" w:hAnsi="Calibri" w:cs="Calibri"/>
          <w:color w:val="auto"/>
          <w:sz w:val="22"/>
          <w:szCs w:val="22"/>
        </w:rPr>
        <w:t xml:space="preserve"> będące</w:t>
      </w:r>
      <w:r w:rsidR="003E507B" w:rsidRPr="00241122">
        <w:rPr>
          <w:rFonts w:ascii="Calibri" w:hAnsi="Calibri" w:cs="Calibri"/>
          <w:color w:val="auto"/>
          <w:sz w:val="22"/>
          <w:szCs w:val="22"/>
        </w:rPr>
        <w:t xml:space="preserve"> spółkami działającymi na podstawie przepisów ustawy z dnia </w:t>
      </w:r>
      <w:r w:rsidR="00041B37" w:rsidRPr="00241122">
        <w:rPr>
          <w:rFonts w:ascii="Calibri" w:hAnsi="Calibri" w:cs="Calibri"/>
          <w:color w:val="auto"/>
          <w:sz w:val="22"/>
          <w:szCs w:val="22"/>
        </w:rPr>
        <w:t>25 czerwca 2010r. o sporcie (Dz.U. Nr 127, poz. 857 i Nr 151, poz. 1014)</w:t>
      </w:r>
      <w:r w:rsidR="003E507B" w:rsidRPr="00241122">
        <w:rPr>
          <w:rFonts w:ascii="Calibri" w:hAnsi="Calibri" w:cs="Calibri"/>
          <w:color w:val="auto"/>
          <w:sz w:val="22"/>
          <w:szCs w:val="22"/>
        </w:rPr>
        <w:t xml:space="preserve">, które nie </w:t>
      </w:r>
      <w:bookmarkStart w:id="0" w:name="_GoBack"/>
      <w:bookmarkEnd w:id="0"/>
      <w:r w:rsidR="003E507B" w:rsidRPr="00241122">
        <w:rPr>
          <w:rFonts w:ascii="Calibri" w:hAnsi="Calibri" w:cs="Calibri"/>
          <w:color w:val="auto"/>
          <w:sz w:val="22"/>
          <w:szCs w:val="22"/>
        </w:rPr>
        <w:t>działają w celu osiągnięcia zysku oraz przeznaczają całość dochodu na realizację celów statutowych oraz nie przeznaczają zysku do podziału między swoich członków, udziałowców, akcjonariuszy i pracowników.</w:t>
      </w: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B7B03" w:rsidRDefault="00DB7B03" w:rsidP="003E507B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V.  Formy współpracy</w:t>
      </w:r>
    </w:p>
    <w:p w:rsidR="00DB7B03" w:rsidRDefault="00DB7B03" w:rsidP="00DB7B03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1. Gmina Manowo prowadzi działalność w sferze zadań publicznych, o której mowa w art. 4 ustawy, we współpracy z organizacjami pozarządowymi prowadzącymi działalność pożytku publicznego w zakresie odpowiadającym zadaniom Gminy Manowo.</w:t>
      </w:r>
    </w:p>
    <w:p w:rsidR="00DB7B03" w:rsidRDefault="00DB7B03" w:rsidP="00DB7B03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2. Podstawowym kryterium decydującym o współpracy z organizacjami pozarządowymi jest realizacja przez nie zadań na rzecz gminy Manowo lub jej mieszkańców.</w:t>
      </w:r>
    </w:p>
    <w:p w:rsidR="00DB7B03" w:rsidRDefault="00DB7B03" w:rsidP="00DB7B03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3. Współpraca gminy Manowo z organizacjami pozarządowymi będzie obejmować następujące formy:</w:t>
      </w:r>
    </w:p>
    <w:p w:rsidR="00DB7B03" w:rsidRDefault="00DB7B03" w:rsidP="0071653E">
      <w:pPr>
        <w:spacing w:line="36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a) współpracę finansową,</w:t>
      </w:r>
    </w:p>
    <w:p w:rsidR="00DB7B03" w:rsidRPr="00DB7B03" w:rsidRDefault="00DB7B03" w:rsidP="0071653E">
      <w:pPr>
        <w:spacing w:line="36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b) współpracę pozafinansową.</w:t>
      </w:r>
    </w:p>
    <w:p w:rsidR="0071653E" w:rsidRDefault="0071653E" w:rsidP="003E507B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lastRenderedPageBreak/>
        <w:t>VI. Współpraca finansowa</w:t>
      </w:r>
    </w:p>
    <w:p w:rsidR="0071653E" w:rsidRDefault="0071653E" w:rsidP="007165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Współpraca finansowa odbywa się w formie zlecania organizacjom pozarządowym realizacji zadań publicznych na zasadach określonych w ustawie.</w:t>
      </w:r>
    </w:p>
    <w:p w:rsidR="0071653E" w:rsidRDefault="0071653E" w:rsidP="007165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Zlecanie realizacji zadań publicznych organizacjom pozarządowym odbywa się w trybie otwartego konkursu ofert, chyba że przepisy odrębne  przewidują inny  tryb zlecania.</w:t>
      </w:r>
    </w:p>
    <w:p w:rsidR="0071653E" w:rsidRDefault="0071653E" w:rsidP="007165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Współpraca finansowa obejmować będzie przyznawanie środków publicznych na realizację zadań poprzez:</w:t>
      </w:r>
    </w:p>
    <w:p w:rsidR="0071653E" w:rsidRDefault="0071653E" w:rsidP="0071653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wspieranie  zadań publicznych i udzielenie dotacji celowej dla organizacji pozarządowych na pokrycie częściowych kosztów realizacji zadania,</w:t>
      </w:r>
    </w:p>
    <w:p w:rsidR="00C553F1" w:rsidRDefault="00C553F1" w:rsidP="0071653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powierzanie zadań publicznych, które może mieć formy:</w:t>
      </w:r>
    </w:p>
    <w:p w:rsidR="00C553F1" w:rsidRDefault="00C553F1" w:rsidP="00C553F1">
      <w:pPr>
        <w:pStyle w:val="Akapitzlist"/>
        <w:spacing w:line="360" w:lineRule="auto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udzielenia dotacji celowej dla organizacji pozarządowej na sfinansowanie całkowitych kosztów realizacji zadania,</w:t>
      </w:r>
    </w:p>
    <w:p w:rsidR="00C553F1" w:rsidRDefault="00C553F1" w:rsidP="00C553F1">
      <w:pPr>
        <w:pStyle w:val="Akapitzlist"/>
        <w:spacing w:line="360" w:lineRule="auto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zakupu usług zgodnie z trybem określonym w ustawie Prawo zamówień publicznych.</w:t>
      </w:r>
    </w:p>
    <w:p w:rsidR="00EC2201" w:rsidRDefault="00EC2201" w:rsidP="007C3E6B">
      <w:pPr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4. Wysokość finansowania zadań powierzonych w kolejnych latach uzależniona będzie od możliwości finansowych Gminy Manowo.</w:t>
      </w:r>
    </w:p>
    <w:p w:rsidR="00EC2201" w:rsidRDefault="00EC2201" w:rsidP="007C3E6B">
      <w:pPr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5. Realizacja zadania publicznego o charakterze lokalnym lub regionalnym może zostać zlecona organizacji pozarządowej na wniosek organizacji pozarządowej z pominięciem otwartego konkursu ofert, o ile wniosek ten spełnia łącznie następujące warunki:</w:t>
      </w:r>
    </w:p>
    <w:p w:rsidR="00EC2201" w:rsidRDefault="00EC2201" w:rsidP="007C3E6B">
      <w:pPr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a) wysokość dofinansowania lub finansowania zadania publicznego nie przekracza kwoty </w:t>
      </w:r>
      <w:r w:rsidR="00301EFC">
        <w:rPr>
          <w:rFonts w:ascii="Calibri" w:hAnsi="Calibri" w:cs="Calibri"/>
          <w:color w:val="auto"/>
          <w:sz w:val="22"/>
          <w:szCs w:val="22"/>
        </w:rPr>
        <w:t xml:space="preserve">             </w:t>
      </w:r>
      <w:r>
        <w:rPr>
          <w:rFonts w:ascii="Calibri" w:hAnsi="Calibri" w:cs="Calibri"/>
          <w:color w:val="auto"/>
          <w:sz w:val="22"/>
          <w:szCs w:val="22"/>
        </w:rPr>
        <w:t>10.000 zł,</w:t>
      </w:r>
    </w:p>
    <w:p w:rsidR="00EC2201" w:rsidRDefault="00EC2201" w:rsidP="007C3E6B">
      <w:pPr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b) zadanie publiczne ma być realizowane w okresie nie dłuższym niż 90 dni,</w:t>
      </w:r>
    </w:p>
    <w:p w:rsidR="00EC2201" w:rsidRDefault="00EC2201" w:rsidP="007C3E6B">
      <w:pPr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c) łączna kwota środków finansowych przekazanych tej samej organizacji pozarządowej</w:t>
      </w:r>
      <w:r w:rsidR="007B5E16">
        <w:rPr>
          <w:rFonts w:ascii="Calibri" w:hAnsi="Calibri" w:cs="Calibri"/>
          <w:color w:val="auto"/>
          <w:sz w:val="22"/>
          <w:szCs w:val="22"/>
        </w:rPr>
        <w:t xml:space="preserve"> z pomin</w:t>
      </w:r>
      <w:r w:rsidR="007C3E6B">
        <w:rPr>
          <w:rFonts w:ascii="Calibri" w:hAnsi="Calibri" w:cs="Calibri"/>
          <w:color w:val="auto"/>
          <w:sz w:val="22"/>
          <w:szCs w:val="22"/>
        </w:rPr>
        <w:t>ięciem otwartego konkursu ofert</w:t>
      </w:r>
      <w:r w:rsidR="007B5E16">
        <w:rPr>
          <w:rFonts w:ascii="Calibri" w:hAnsi="Calibri" w:cs="Calibri"/>
          <w:color w:val="auto"/>
          <w:sz w:val="22"/>
          <w:szCs w:val="22"/>
        </w:rPr>
        <w:t>, w danym roku kalendarzowym, nie może przekroczyć kwoty 20.000 zł.</w:t>
      </w:r>
    </w:p>
    <w:p w:rsidR="00301EFC" w:rsidRDefault="00301EFC" w:rsidP="007C3E6B">
      <w:pPr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6. Wysokość środków finansowych przekazanych w ten sposób przez gminę Manowo, nie może przekroczyć 20% dotacji planowanych w roku budżetowym na realizację zadań publicznych przez organizacje pozarządowe.</w:t>
      </w:r>
    </w:p>
    <w:p w:rsidR="000C63E2" w:rsidRPr="00EC2201" w:rsidRDefault="000C63E2" w:rsidP="007C3E6B">
      <w:pPr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01EFC" w:rsidRDefault="00301EFC" w:rsidP="007C3E6B">
      <w:pPr>
        <w:spacing w:line="360" w:lineRule="auto"/>
        <w:ind w:left="284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VII. Współpraca pozafinansowa</w:t>
      </w:r>
    </w:p>
    <w:p w:rsidR="0057302E" w:rsidRPr="00241122" w:rsidRDefault="0057302E" w:rsidP="0057302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Współpraca pozafinansowa będzie obejmowała:</w:t>
      </w:r>
    </w:p>
    <w:p w:rsidR="0057302E" w:rsidRPr="00241122" w:rsidRDefault="0057302E" w:rsidP="0057302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udostępnianie lokalu na spotkania organizacji i spotkania otwarte,</w:t>
      </w:r>
    </w:p>
    <w:p w:rsidR="0057302E" w:rsidRPr="00241122" w:rsidRDefault="0057302E" w:rsidP="0057302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pomoc w uzyskaniu lokalu na preferencyjnych warunkach,</w:t>
      </w:r>
    </w:p>
    <w:p w:rsidR="0057302E" w:rsidRPr="00241122" w:rsidRDefault="0057302E" w:rsidP="0057302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organizowanie konsultacji i szkoleń, celem podniesienia sprawności funkcjonowania organizacji pozarządowych,</w:t>
      </w:r>
    </w:p>
    <w:p w:rsidR="0057302E" w:rsidRPr="00241122" w:rsidRDefault="0057302E" w:rsidP="0057302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lastRenderedPageBreak/>
        <w:t>promocj</w:t>
      </w:r>
      <w:r>
        <w:rPr>
          <w:rFonts w:ascii="Calibri" w:hAnsi="Calibri" w:cs="Calibri"/>
          <w:color w:val="auto"/>
          <w:sz w:val="22"/>
          <w:szCs w:val="22"/>
        </w:rPr>
        <w:t>ę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działalności organizacji pozarządowych, zwłaszcza w środkach masowego przekazu,</w:t>
      </w:r>
    </w:p>
    <w:p w:rsidR="0057302E" w:rsidRPr="00241122" w:rsidRDefault="0057302E" w:rsidP="0057302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udzielanie rekomendacji organizacjom pozarządowym i podmiotom współpracującym z gminą, które ubiegają się o dofinansowanie z innych źródeł,</w:t>
      </w:r>
    </w:p>
    <w:p w:rsidR="0057302E" w:rsidRPr="00241122" w:rsidRDefault="0057302E" w:rsidP="0057302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wzajemne informowanie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się o planowanych kierunkach działalności i współdziałania  w celu zharmonizowania tych kierunków,</w:t>
      </w:r>
    </w:p>
    <w:p w:rsidR="0057302E" w:rsidRPr="00241122" w:rsidRDefault="0057302E" w:rsidP="0057302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konsultowani</w:t>
      </w:r>
      <w:r>
        <w:rPr>
          <w:rFonts w:ascii="Calibri" w:hAnsi="Calibri" w:cs="Calibri"/>
          <w:color w:val="auto"/>
          <w:sz w:val="22"/>
          <w:szCs w:val="22"/>
        </w:rPr>
        <w:t>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z organizacjami pozarządowymi  aktów normatywnych odpowiednio do zakresu ich działania,</w:t>
      </w:r>
    </w:p>
    <w:p w:rsidR="0057302E" w:rsidRPr="00241122" w:rsidRDefault="0057302E" w:rsidP="0057302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pomoc w nawiązywaniu kontaktów i współpracy organizacji pozarządowych w skali lokalnej, ogólnopolskiej i międzynarodowej,</w:t>
      </w:r>
    </w:p>
    <w:p w:rsidR="0057302E" w:rsidRPr="00241122" w:rsidRDefault="0057302E" w:rsidP="0057302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współprac</w:t>
      </w:r>
      <w:r>
        <w:rPr>
          <w:rFonts w:ascii="Calibri" w:hAnsi="Calibri" w:cs="Calibri"/>
          <w:color w:val="auto"/>
          <w:sz w:val="22"/>
          <w:szCs w:val="22"/>
        </w:rPr>
        <w:t>ę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w pozyskiwaniu środków finansowych z różnych źródeł,</w:t>
      </w:r>
    </w:p>
    <w:p w:rsidR="0057302E" w:rsidRPr="00241122" w:rsidRDefault="0057302E" w:rsidP="0057302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tworzeni</w:t>
      </w:r>
      <w:r>
        <w:rPr>
          <w:rFonts w:ascii="Calibri" w:hAnsi="Calibri" w:cs="Calibri"/>
          <w:color w:val="auto"/>
          <w:sz w:val="22"/>
          <w:szCs w:val="22"/>
        </w:rPr>
        <w:t>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wspólnych zespołów o charakterze doradczym i inicjatywnym, złożonych z przedstawicieli organizacji pozarządowych, podmiotów wymienionych w art. 3 ust. 3 </w:t>
      </w:r>
      <w:r>
        <w:rPr>
          <w:rFonts w:ascii="Calibri" w:hAnsi="Calibri" w:cs="Calibri"/>
          <w:color w:val="auto"/>
          <w:sz w:val="22"/>
          <w:szCs w:val="22"/>
        </w:rPr>
        <w:t xml:space="preserve">ustawy </w:t>
      </w:r>
      <w:r w:rsidRPr="00241122">
        <w:rPr>
          <w:rFonts w:ascii="Calibri" w:hAnsi="Calibri" w:cs="Calibri"/>
          <w:color w:val="auto"/>
          <w:sz w:val="22"/>
          <w:szCs w:val="22"/>
        </w:rPr>
        <w:t>oraz przedstawicieli właściwych organów administracji publicznej,</w:t>
      </w:r>
    </w:p>
    <w:p w:rsidR="0057302E" w:rsidRPr="00241122" w:rsidRDefault="0057302E" w:rsidP="0057302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umowy o wykonanie inicjatywy lokalnej na zasadach określonych w ustawie,</w:t>
      </w:r>
    </w:p>
    <w:p w:rsidR="0057302E" w:rsidRPr="00241122" w:rsidRDefault="0057302E" w:rsidP="0057302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umowy partnerstwa określone w ustawie z dnia 6 grudnia 2006r. o zasadach prowadzenia polityki rozwoju (Dz.U. z 2009r. Nr 84, poz. 712 i Nr 157, poz. 1241).</w:t>
      </w:r>
    </w:p>
    <w:p w:rsidR="0057302E" w:rsidRPr="0057302E" w:rsidRDefault="0057302E" w:rsidP="0057302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57302E" w:rsidP="003E507B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VIII. Zakres przedmiotowy i priorytetowe zadania publiczne w 2013 roku</w:t>
      </w: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1. Współpraca Gminy Manowo z organizacjami w 201</w:t>
      </w:r>
      <w:r w:rsidR="00DB7B03">
        <w:rPr>
          <w:rFonts w:ascii="Calibri" w:hAnsi="Calibri" w:cs="Calibri"/>
          <w:color w:val="auto"/>
          <w:sz w:val="22"/>
          <w:szCs w:val="22"/>
        </w:rPr>
        <w:t>3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roku może dotyczyć zadań publicznych, o których mowa w art. 4 ust. 1 ustawy.</w:t>
      </w: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 xml:space="preserve">2. Priorytetowo </w:t>
      </w:r>
      <w:r w:rsidR="0057302E">
        <w:rPr>
          <w:rFonts w:ascii="Calibri" w:hAnsi="Calibri" w:cs="Calibri"/>
          <w:color w:val="auto"/>
          <w:sz w:val="22"/>
          <w:szCs w:val="22"/>
        </w:rPr>
        <w:t xml:space="preserve">w 2013r. </w:t>
      </w:r>
      <w:r w:rsidRPr="00241122">
        <w:rPr>
          <w:rFonts w:ascii="Calibri" w:hAnsi="Calibri" w:cs="Calibri"/>
          <w:color w:val="auto"/>
          <w:sz w:val="22"/>
          <w:szCs w:val="22"/>
        </w:rPr>
        <w:t>będą traktowane działania dotyczące:</w:t>
      </w:r>
    </w:p>
    <w:p w:rsidR="003E507B" w:rsidRPr="00B5488C" w:rsidRDefault="003E507B" w:rsidP="003E507B">
      <w:pPr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5488C">
        <w:rPr>
          <w:rFonts w:ascii="Calibri" w:hAnsi="Calibri" w:cs="Calibri"/>
          <w:b/>
          <w:color w:val="auto"/>
          <w:sz w:val="22"/>
          <w:szCs w:val="22"/>
        </w:rPr>
        <w:t xml:space="preserve">a) </w:t>
      </w:r>
      <w:r w:rsidR="002867FC" w:rsidRPr="00B5488C">
        <w:rPr>
          <w:rFonts w:ascii="Calibri" w:hAnsi="Calibri" w:cs="Calibri"/>
          <w:b/>
          <w:color w:val="auto"/>
          <w:sz w:val="22"/>
          <w:szCs w:val="22"/>
        </w:rPr>
        <w:t>wspierania i upowszechniania kultury fizycznej</w:t>
      </w:r>
      <w:r w:rsidR="00B5488C" w:rsidRPr="00B5488C">
        <w:rPr>
          <w:rFonts w:ascii="Calibri" w:hAnsi="Calibri" w:cs="Calibri"/>
          <w:b/>
          <w:color w:val="auto"/>
          <w:sz w:val="22"/>
          <w:szCs w:val="22"/>
        </w:rPr>
        <w:t xml:space="preserve"> oraz turystyka i krajoznawstwo, w ty</w:t>
      </w:r>
      <w:r w:rsidR="00DC31CB">
        <w:rPr>
          <w:rFonts w:ascii="Calibri" w:hAnsi="Calibri" w:cs="Calibri"/>
          <w:b/>
          <w:color w:val="auto"/>
          <w:sz w:val="22"/>
          <w:szCs w:val="22"/>
        </w:rPr>
        <w:t>m</w:t>
      </w:r>
      <w:r w:rsidR="00B5488C" w:rsidRPr="00B5488C">
        <w:rPr>
          <w:rFonts w:ascii="Calibri" w:hAnsi="Calibri" w:cs="Calibri"/>
          <w:b/>
          <w:color w:val="auto"/>
          <w:sz w:val="22"/>
          <w:szCs w:val="22"/>
        </w:rPr>
        <w:t>:</w:t>
      </w:r>
    </w:p>
    <w:p w:rsidR="00B5488C" w:rsidRDefault="00B5488C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</w:t>
      </w:r>
      <w:r w:rsidR="00DC31CB">
        <w:rPr>
          <w:rFonts w:ascii="Calibri" w:hAnsi="Calibri" w:cs="Calibri"/>
          <w:color w:val="auto"/>
          <w:sz w:val="22"/>
          <w:szCs w:val="22"/>
        </w:rPr>
        <w:t>popularyzacja sportu i turystyki wśród dzieci i młodzieży poprzez  organizację</w:t>
      </w:r>
      <w:r>
        <w:rPr>
          <w:rFonts w:ascii="Calibri" w:hAnsi="Calibri" w:cs="Calibri"/>
          <w:color w:val="auto"/>
          <w:sz w:val="22"/>
          <w:szCs w:val="22"/>
        </w:rPr>
        <w:t xml:space="preserve"> imprez sportowych i turystycznych,</w:t>
      </w:r>
    </w:p>
    <w:p w:rsidR="00B5488C" w:rsidRDefault="00B5488C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 w:rsidR="00DC31CB">
        <w:rPr>
          <w:rFonts w:ascii="Calibri" w:hAnsi="Calibri" w:cs="Calibri"/>
          <w:color w:val="auto"/>
          <w:sz w:val="22"/>
          <w:szCs w:val="22"/>
        </w:rPr>
        <w:t>organizacja oraz uczestnictwo w gminnych, powiatowych, regionalnych i ogólnopolskich imprezach sportowych,</w:t>
      </w:r>
    </w:p>
    <w:p w:rsidR="00B5488C" w:rsidRDefault="00B5488C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wspieranie upowszechniania  niekomercyjnych form turystyki,</w:t>
      </w:r>
    </w:p>
    <w:p w:rsidR="00B5488C" w:rsidRPr="00241122" w:rsidRDefault="00B5488C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szkolenie dzieci i młodzieży uzdolnionej sportowo.</w:t>
      </w:r>
    </w:p>
    <w:p w:rsidR="003E507B" w:rsidRPr="00B5488C" w:rsidRDefault="003E507B" w:rsidP="003E507B">
      <w:pPr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5488C">
        <w:rPr>
          <w:rFonts w:ascii="Calibri" w:hAnsi="Calibri" w:cs="Calibri"/>
          <w:b/>
          <w:color w:val="auto"/>
          <w:sz w:val="22"/>
          <w:szCs w:val="22"/>
        </w:rPr>
        <w:t>b) osób niepełnosprawnych,</w:t>
      </w:r>
      <w:r w:rsidR="00B5488C" w:rsidRPr="00B5488C">
        <w:rPr>
          <w:rFonts w:ascii="Calibri" w:hAnsi="Calibri" w:cs="Calibri"/>
          <w:b/>
          <w:color w:val="auto"/>
          <w:sz w:val="22"/>
          <w:szCs w:val="22"/>
        </w:rPr>
        <w:t xml:space="preserve"> w tym:</w:t>
      </w:r>
    </w:p>
    <w:p w:rsidR="00B5488C" w:rsidRDefault="00B5488C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wspieranie działań na rzecz osób niepełnosprawnych, w tym przewlekle chorych, poprzez integ</w:t>
      </w:r>
      <w:r w:rsidR="00890C1F">
        <w:rPr>
          <w:rFonts w:ascii="Calibri" w:hAnsi="Calibri" w:cs="Calibri"/>
          <w:color w:val="auto"/>
          <w:sz w:val="22"/>
          <w:szCs w:val="22"/>
        </w:rPr>
        <w:t>rację z otoczeniem i aktywizację</w:t>
      </w:r>
      <w:r>
        <w:rPr>
          <w:rFonts w:ascii="Calibri" w:hAnsi="Calibri" w:cs="Calibri"/>
          <w:color w:val="auto"/>
          <w:sz w:val="22"/>
          <w:szCs w:val="22"/>
        </w:rPr>
        <w:t xml:space="preserve"> społeczną,</w:t>
      </w:r>
    </w:p>
    <w:p w:rsidR="00B5488C" w:rsidRDefault="00B5488C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prowadzenie różnych form rehabilitacji społecznej i zawodowej, terapii psychologicznej, pedagogicznej,</w:t>
      </w:r>
    </w:p>
    <w:p w:rsidR="005520FF" w:rsidRDefault="005520FF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- prowadzenie działalności wspierającej rodziny osób niepełnosprawnych, m.in. poprzez szkolenia, pomoc psychologiczną, prawną,</w:t>
      </w:r>
    </w:p>
    <w:p w:rsidR="005520FF" w:rsidRPr="00241122" w:rsidRDefault="005520FF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działania służące poprawie stanu fizycznego i psychicznego osób niepełnosprawnych, m.in. poprzez warsztaty, spotkania terapeutyczne, działania profilaktyczne, usprawniające i rehabilitacyjne</w:t>
      </w:r>
      <w:r w:rsidR="00DF7CA1">
        <w:rPr>
          <w:rFonts w:ascii="Calibri" w:hAnsi="Calibri" w:cs="Calibri"/>
          <w:color w:val="auto"/>
          <w:sz w:val="22"/>
          <w:szCs w:val="22"/>
        </w:rPr>
        <w:t>.</w:t>
      </w:r>
    </w:p>
    <w:p w:rsidR="003E507B" w:rsidRDefault="003E507B" w:rsidP="003E507B">
      <w:pPr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5488C">
        <w:rPr>
          <w:rFonts w:ascii="Calibri" w:hAnsi="Calibri" w:cs="Calibri"/>
          <w:b/>
          <w:color w:val="auto"/>
          <w:sz w:val="22"/>
          <w:szCs w:val="22"/>
        </w:rPr>
        <w:t>c) pomocy społecznej,</w:t>
      </w:r>
      <w:r w:rsidR="00B5488C">
        <w:rPr>
          <w:rFonts w:ascii="Calibri" w:hAnsi="Calibri" w:cs="Calibri"/>
          <w:b/>
          <w:color w:val="auto"/>
          <w:sz w:val="22"/>
          <w:szCs w:val="22"/>
        </w:rPr>
        <w:t xml:space="preserve"> w tym:</w:t>
      </w:r>
    </w:p>
    <w:p w:rsidR="00B5488C" w:rsidRDefault="00B5488C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prowadzenie ośrodków wsparcia dla osób z zaburzeniami psychicznymi,</w:t>
      </w:r>
    </w:p>
    <w:p w:rsidR="00B5488C" w:rsidRDefault="00B5488C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realizowanie programów profilaktycznych</w:t>
      </w:r>
      <w:r w:rsidR="0056510E">
        <w:rPr>
          <w:rFonts w:ascii="Calibri" w:hAnsi="Calibri" w:cs="Calibri"/>
          <w:color w:val="auto"/>
          <w:sz w:val="22"/>
          <w:szCs w:val="22"/>
        </w:rPr>
        <w:t>,</w:t>
      </w:r>
    </w:p>
    <w:p w:rsidR="0056510E" w:rsidRPr="00B5488C" w:rsidRDefault="0056510E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prowadzenie poradnictwa specjalistycznego.</w:t>
      </w:r>
    </w:p>
    <w:p w:rsidR="003E507B" w:rsidRDefault="003E507B" w:rsidP="003E507B">
      <w:pPr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5488C">
        <w:rPr>
          <w:rFonts w:ascii="Calibri" w:hAnsi="Calibri" w:cs="Calibri"/>
          <w:b/>
          <w:color w:val="auto"/>
          <w:sz w:val="22"/>
          <w:szCs w:val="22"/>
        </w:rPr>
        <w:t>d) ratownictwa i ochrony ludności.</w:t>
      </w:r>
    </w:p>
    <w:p w:rsidR="000F661C" w:rsidRPr="000F661C" w:rsidRDefault="000F661C" w:rsidP="003E507B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ochrona przeciwpożarowa gminy</w:t>
      </w:r>
      <w:r w:rsidR="00DF7CA1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3E507B" w:rsidRPr="00241122" w:rsidRDefault="003E507B" w:rsidP="003E507B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3E507B" w:rsidRPr="00241122" w:rsidRDefault="00295CD1" w:rsidP="003E507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IX</w:t>
      </w:r>
      <w:r w:rsidR="003E507B" w:rsidRPr="00241122">
        <w:rPr>
          <w:rFonts w:ascii="Calibri" w:hAnsi="Calibri" w:cs="Calibri"/>
          <w:b/>
          <w:color w:val="auto"/>
          <w:sz w:val="22"/>
          <w:szCs w:val="22"/>
        </w:rPr>
        <w:t>. Okres realizacji programu</w:t>
      </w:r>
    </w:p>
    <w:p w:rsidR="003E507B" w:rsidRPr="00241122" w:rsidRDefault="003E507B" w:rsidP="003E507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E15497" w:rsidP="003E507B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Program</w:t>
      </w:r>
      <w:r w:rsidR="003E507B" w:rsidRPr="00241122">
        <w:rPr>
          <w:rFonts w:ascii="Calibri" w:hAnsi="Calibri" w:cs="Calibri"/>
          <w:color w:val="auto"/>
          <w:sz w:val="22"/>
          <w:szCs w:val="22"/>
        </w:rPr>
        <w:t xml:space="preserve"> obowiązuje od 1 stycznia 201</w:t>
      </w:r>
      <w:r w:rsidR="00EC2201">
        <w:rPr>
          <w:rFonts w:ascii="Calibri" w:hAnsi="Calibri" w:cs="Calibri"/>
          <w:color w:val="auto"/>
          <w:sz w:val="22"/>
          <w:szCs w:val="22"/>
        </w:rPr>
        <w:t>3</w:t>
      </w:r>
      <w:r w:rsidR="003E507B" w:rsidRPr="00241122">
        <w:rPr>
          <w:rFonts w:ascii="Calibri" w:hAnsi="Calibri" w:cs="Calibri"/>
          <w:color w:val="auto"/>
          <w:sz w:val="22"/>
          <w:szCs w:val="22"/>
        </w:rPr>
        <w:t xml:space="preserve"> do 31 grudnia 201</w:t>
      </w:r>
      <w:r w:rsidR="00EC2201">
        <w:rPr>
          <w:rFonts w:ascii="Calibri" w:hAnsi="Calibri" w:cs="Calibri"/>
          <w:color w:val="auto"/>
          <w:sz w:val="22"/>
          <w:szCs w:val="22"/>
        </w:rPr>
        <w:t>3</w:t>
      </w:r>
      <w:r w:rsidR="003E507B" w:rsidRPr="00241122">
        <w:rPr>
          <w:rFonts w:ascii="Calibri" w:hAnsi="Calibri" w:cs="Calibri"/>
          <w:color w:val="auto"/>
          <w:sz w:val="22"/>
          <w:szCs w:val="22"/>
        </w:rPr>
        <w:t xml:space="preserve"> roku.</w:t>
      </w:r>
    </w:p>
    <w:p w:rsidR="003E507B" w:rsidRPr="00241122" w:rsidRDefault="003E507B" w:rsidP="003E507B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295CD1" w:rsidP="003E507B">
      <w:pPr>
        <w:tabs>
          <w:tab w:val="righ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X</w:t>
      </w:r>
      <w:r w:rsidR="003E507B" w:rsidRPr="00241122">
        <w:rPr>
          <w:rFonts w:ascii="Calibri" w:hAnsi="Calibri" w:cs="Calibri"/>
          <w:b/>
          <w:color w:val="auto"/>
          <w:sz w:val="22"/>
          <w:szCs w:val="22"/>
        </w:rPr>
        <w:t>. Wysokość środków przeznaczonych na realizację programu</w:t>
      </w:r>
    </w:p>
    <w:p w:rsidR="003E507B" w:rsidRPr="00241122" w:rsidRDefault="003E507B" w:rsidP="003E507B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Default="003E507B" w:rsidP="008B6A9E">
      <w:pPr>
        <w:pStyle w:val="Akapitzlist"/>
        <w:numPr>
          <w:ilvl w:val="0"/>
          <w:numId w:val="18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6A9E">
        <w:rPr>
          <w:rFonts w:ascii="Calibri" w:hAnsi="Calibri" w:cs="Calibri"/>
          <w:color w:val="auto"/>
          <w:sz w:val="22"/>
          <w:szCs w:val="22"/>
        </w:rPr>
        <w:t>Program finansowany będzie ze środków budżetu gminy Manowo, któr</w:t>
      </w:r>
      <w:r w:rsidR="00E15497" w:rsidRPr="008B6A9E">
        <w:rPr>
          <w:rFonts w:ascii="Calibri" w:hAnsi="Calibri" w:cs="Calibri"/>
          <w:color w:val="auto"/>
          <w:sz w:val="22"/>
          <w:szCs w:val="22"/>
        </w:rPr>
        <w:t>a na jego realizację w roku 201</w:t>
      </w:r>
      <w:r w:rsidR="00EC2201" w:rsidRPr="008B6A9E">
        <w:rPr>
          <w:rFonts w:ascii="Calibri" w:hAnsi="Calibri" w:cs="Calibri"/>
          <w:color w:val="auto"/>
          <w:sz w:val="22"/>
          <w:szCs w:val="22"/>
        </w:rPr>
        <w:t>3</w:t>
      </w:r>
      <w:r w:rsidRPr="008B6A9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82884" w:rsidRPr="008B6A9E">
        <w:rPr>
          <w:rFonts w:ascii="Calibri" w:hAnsi="Calibri" w:cs="Calibri"/>
          <w:color w:val="auto"/>
          <w:sz w:val="22"/>
          <w:szCs w:val="22"/>
        </w:rPr>
        <w:t xml:space="preserve">planuje </w:t>
      </w:r>
      <w:r w:rsidRPr="008B6A9E">
        <w:rPr>
          <w:rFonts w:ascii="Calibri" w:hAnsi="Calibri" w:cs="Calibri"/>
          <w:color w:val="auto"/>
          <w:sz w:val="22"/>
          <w:szCs w:val="22"/>
        </w:rPr>
        <w:t>przeznaczy</w:t>
      </w:r>
      <w:r w:rsidR="00882884" w:rsidRPr="008B6A9E">
        <w:rPr>
          <w:rFonts w:ascii="Calibri" w:hAnsi="Calibri" w:cs="Calibri"/>
          <w:color w:val="auto"/>
          <w:sz w:val="22"/>
          <w:szCs w:val="22"/>
        </w:rPr>
        <w:t xml:space="preserve">ć </w:t>
      </w:r>
      <w:r w:rsidRPr="008B6A9E">
        <w:rPr>
          <w:rFonts w:ascii="Calibri" w:hAnsi="Calibri" w:cs="Calibri"/>
          <w:color w:val="auto"/>
          <w:sz w:val="22"/>
          <w:szCs w:val="22"/>
        </w:rPr>
        <w:t xml:space="preserve"> środki finansowe w wysokości </w:t>
      </w:r>
      <w:r w:rsidR="005520FF" w:rsidRPr="008B6A9E">
        <w:rPr>
          <w:rFonts w:ascii="Calibri" w:hAnsi="Calibri" w:cs="Calibri"/>
          <w:color w:val="auto"/>
          <w:sz w:val="22"/>
          <w:szCs w:val="22"/>
        </w:rPr>
        <w:t xml:space="preserve">nie mniejszej niż  </w:t>
      </w:r>
      <w:r w:rsidR="00E15497" w:rsidRPr="008B6A9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C2201" w:rsidRPr="008B6A9E">
        <w:rPr>
          <w:rFonts w:ascii="Calibri" w:hAnsi="Calibri" w:cs="Calibri"/>
          <w:color w:val="auto"/>
          <w:sz w:val="22"/>
          <w:szCs w:val="22"/>
        </w:rPr>
        <w:t>………….</w:t>
      </w:r>
      <w:r w:rsidR="008C3543" w:rsidRPr="008B6A9E">
        <w:rPr>
          <w:rFonts w:ascii="Calibri" w:hAnsi="Calibri" w:cs="Calibri"/>
          <w:color w:val="auto"/>
          <w:sz w:val="22"/>
          <w:szCs w:val="22"/>
        </w:rPr>
        <w:t xml:space="preserve"> zł.</w:t>
      </w:r>
    </w:p>
    <w:p w:rsidR="008B6A9E" w:rsidRPr="008B6A9E" w:rsidRDefault="008B6A9E" w:rsidP="008B6A9E">
      <w:pPr>
        <w:pStyle w:val="Akapitzlist"/>
        <w:numPr>
          <w:ilvl w:val="0"/>
          <w:numId w:val="18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Wysokość środków finansowych</w:t>
      </w:r>
      <w:r w:rsidR="00BE33A4">
        <w:rPr>
          <w:rFonts w:ascii="Calibri" w:hAnsi="Calibri" w:cs="Calibri"/>
          <w:color w:val="auto"/>
          <w:sz w:val="22"/>
          <w:szCs w:val="22"/>
        </w:rPr>
        <w:t xml:space="preserve"> przeznaczonych na realizację poszczególnych zadań wymienionych w niniejszym programie określi uchwała budżetowa Gminy Manowo na 2013 rok.</w:t>
      </w:r>
    </w:p>
    <w:p w:rsidR="003E507B" w:rsidRPr="00241122" w:rsidRDefault="003E507B" w:rsidP="003E507B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tabs>
          <w:tab w:val="righ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IX. Sposób oceny realizacji programu</w:t>
      </w:r>
    </w:p>
    <w:p w:rsidR="003E507B" w:rsidRPr="00241122" w:rsidRDefault="003E507B" w:rsidP="003E507B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numPr>
          <w:ilvl w:val="1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Bieżącym monitoringiem realizacji zadań programu zajmuje się osoba odpowiedzialna za współpracę z organizacjami pozarządowymi, upoważniona przez Wójta Gminy Manowo.</w:t>
      </w:r>
    </w:p>
    <w:p w:rsidR="00882884" w:rsidRPr="00241122" w:rsidRDefault="003E507B" w:rsidP="003E507B">
      <w:pPr>
        <w:numPr>
          <w:ilvl w:val="1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Sprawozdanie z realizacji</w:t>
      </w:r>
      <w:r w:rsidR="002E6A24" w:rsidRPr="00241122">
        <w:rPr>
          <w:rFonts w:ascii="Calibri" w:hAnsi="Calibri" w:cs="Calibri"/>
          <w:color w:val="auto"/>
          <w:sz w:val="22"/>
          <w:szCs w:val="22"/>
        </w:rPr>
        <w:t xml:space="preserve"> programu współpracy za rok 201</w:t>
      </w:r>
      <w:r w:rsidR="00295CD1">
        <w:rPr>
          <w:rFonts w:ascii="Calibri" w:hAnsi="Calibri" w:cs="Calibri"/>
          <w:color w:val="auto"/>
          <w:sz w:val="22"/>
          <w:szCs w:val="22"/>
        </w:rPr>
        <w:t>3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Wójt Gminy Manowo przedstawi Radzie Gminy </w:t>
      </w:r>
      <w:r w:rsidR="00882884" w:rsidRPr="00241122">
        <w:rPr>
          <w:rFonts w:ascii="Calibri" w:hAnsi="Calibri" w:cs="Calibri"/>
          <w:color w:val="auto"/>
          <w:sz w:val="22"/>
          <w:szCs w:val="22"/>
        </w:rPr>
        <w:t xml:space="preserve">oraz publikuje w Biuletynie Informacji Publicznej </w:t>
      </w:r>
      <w:r w:rsidRPr="00241122">
        <w:rPr>
          <w:rFonts w:ascii="Calibri" w:hAnsi="Calibri" w:cs="Calibri"/>
          <w:color w:val="auto"/>
          <w:sz w:val="22"/>
          <w:szCs w:val="22"/>
        </w:rPr>
        <w:t>w terminie do 30 kwietnia 201</w:t>
      </w:r>
      <w:r w:rsidR="00295CD1">
        <w:rPr>
          <w:rFonts w:ascii="Calibri" w:hAnsi="Calibri" w:cs="Calibri"/>
          <w:color w:val="auto"/>
          <w:sz w:val="22"/>
          <w:szCs w:val="22"/>
        </w:rPr>
        <w:t>4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roku.</w:t>
      </w:r>
      <w:r w:rsidR="00882884" w:rsidRPr="0024112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3E507B" w:rsidRPr="00241122" w:rsidRDefault="003E507B" w:rsidP="003E507B">
      <w:pPr>
        <w:numPr>
          <w:ilvl w:val="1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Sprawozdanie powinno zawierać następujące wskaźniki:</w:t>
      </w:r>
    </w:p>
    <w:p w:rsidR="003E507B" w:rsidRPr="00241122" w:rsidRDefault="003E507B" w:rsidP="003E507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otwartych konkursów ofert,</w:t>
      </w:r>
    </w:p>
    <w:p w:rsidR="003E507B" w:rsidRPr="00241122" w:rsidRDefault="003E507B" w:rsidP="003E507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ofert, które wpłynęły od organizacji,</w:t>
      </w:r>
    </w:p>
    <w:p w:rsidR="003E507B" w:rsidRPr="00241122" w:rsidRDefault="003E507B" w:rsidP="003E507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umów zawartych  z organizacjami na realizację zadania publicznego,</w:t>
      </w:r>
    </w:p>
    <w:p w:rsidR="003E507B" w:rsidRPr="00241122" w:rsidRDefault="003E507B" w:rsidP="003E507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umów, które nie zostały zrealizowane,</w:t>
      </w:r>
    </w:p>
    <w:p w:rsidR="003E507B" w:rsidRDefault="003E507B" w:rsidP="003E507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umów zawartych w formie wsparcia i formie powierzenia,</w:t>
      </w:r>
    </w:p>
    <w:p w:rsidR="00295CD1" w:rsidRPr="00241122" w:rsidRDefault="00295CD1" w:rsidP="003E507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liczba umów zawarta na okres dłuższy niż 1 rok,</w:t>
      </w:r>
    </w:p>
    <w:p w:rsidR="003E507B" w:rsidRPr="00241122" w:rsidRDefault="003E507B" w:rsidP="003E507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wysokość środków finansowych przekazanych z budżetu gminy na realizację zadań publicznych przez organizacje,</w:t>
      </w:r>
    </w:p>
    <w:p w:rsidR="003E507B" w:rsidRPr="00241122" w:rsidRDefault="003E507B" w:rsidP="003E507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obszarów zadaniowych,</w:t>
      </w:r>
    </w:p>
    <w:p w:rsidR="003E507B" w:rsidRPr="00241122" w:rsidRDefault="003E507B" w:rsidP="003E507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beneficjentów realizowanych zadań,</w:t>
      </w:r>
    </w:p>
    <w:p w:rsidR="003E507B" w:rsidRPr="00241122" w:rsidRDefault="003E507B" w:rsidP="003E507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wysokość budżetowych środków finansowych przeznaczonych na realizację Programu.</w:t>
      </w:r>
    </w:p>
    <w:p w:rsidR="003E507B" w:rsidRPr="00241122" w:rsidRDefault="003E507B" w:rsidP="003E507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tabs>
          <w:tab w:val="righ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X. Informacje o sposobie tworzenia programu oraz przebiegu konsultacji</w:t>
      </w:r>
    </w:p>
    <w:p w:rsidR="003E507B" w:rsidRPr="00241122" w:rsidRDefault="003E507B" w:rsidP="003E507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numPr>
          <w:ilvl w:val="0"/>
          <w:numId w:val="1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Program współpracy z organizacjami pozarządowymi oraz innymi podmiotami prowadzącymi działalność pożytku publicznego na każdy rok budżetowy tworzony jest na bazie projektu, który jest konsultowany z organizacjami pozarządowymi i podmiotami wymienionymi w art. 3 ust. 3 funkcjonującymi na terenie gminy Manowo.</w:t>
      </w:r>
    </w:p>
    <w:p w:rsidR="003E507B" w:rsidRDefault="003E507B" w:rsidP="003E507B">
      <w:pPr>
        <w:numPr>
          <w:ilvl w:val="0"/>
          <w:numId w:val="1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Zasady konsultacji określa Uchwała Nr XLII/310/2010 Rady Gminy Manowo z dnia 24 czerwca 2010r. w sprawie konsultowania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3E507B" w:rsidRPr="00241122" w:rsidRDefault="003E507B" w:rsidP="003E507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XI. Tryb powoływania i zasad</w:t>
      </w:r>
      <w:r w:rsidR="00ED7274">
        <w:rPr>
          <w:rFonts w:ascii="Calibri" w:hAnsi="Calibri" w:cs="Calibri"/>
          <w:b/>
          <w:color w:val="auto"/>
          <w:sz w:val="22"/>
          <w:szCs w:val="22"/>
        </w:rPr>
        <w:t>y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 działania komisji konkursowych do opiniowania ofert w otwartych konkursach ofert</w:t>
      </w:r>
    </w:p>
    <w:p w:rsidR="003E507B" w:rsidRPr="00241122" w:rsidRDefault="003E507B" w:rsidP="003E507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3E507B" w:rsidRPr="00241122" w:rsidRDefault="003E507B" w:rsidP="003E507B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Komisje konkursowe powoływane są w celu opiniowania ofert w otwartych konkursach ofert.</w:t>
      </w:r>
    </w:p>
    <w:p w:rsidR="003E507B" w:rsidRPr="00241122" w:rsidRDefault="003E507B" w:rsidP="003E507B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Wójt każdorazowo po ogłoszeniu otwartego konkursu ofert na realizację zadań publicznych powołuje w drodze zarządzenia komisję konkursową do oceny złożonych ofert.</w:t>
      </w:r>
    </w:p>
    <w:p w:rsidR="003E507B" w:rsidRPr="00241122" w:rsidRDefault="003E507B" w:rsidP="003E507B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 xml:space="preserve">W skład komisji konkursowej wchodzą pracownicy Urzędu Gminy, osoby </w:t>
      </w:r>
      <w:r w:rsidR="008C3543" w:rsidRPr="00241122">
        <w:rPr>
          <w:rFonts w:ascii="Calibri" w:hAnsi="Calibri" w:cs="Calibri"/>
          <w:color w:val="auto"/>
          <w:sz w:val="22"/>
          <w:szCs w:val="22"/>
        </w:rPr>
        <w:t>wskazane przez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organizacje pozarządowe lub podmioty wymienione w art. 3 ust. 3</w:t>
      </w:r>
      <w:r w:rsidR="00E15497">
        <w:rPr>
          <w:rFonts w:ascii="Calibri" w:hAnsi="Calibri" w:cs="Calibri"/>
          <w:color w:val="auto"/>
          <w:sz w:val="22"/>
          <w:szCs w:val="22"/>
        </w:rPr>
        <w:t xml:space="preserve"> ustawy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, z wyłączeniem osób </w:t>
      </w:r>
      <w:r w:rsidR="008C3543" w:rsidRPr="00241122">
        <w:rPr>
          <w:rFonts w:ascii="Calibri" w:hAnsi="Calibri" w:cs="Calibri"/>
          <w:color w:val="auto"/>
          <w:sz w:val="22"/>
          <w:szCs w:val="22"/>
        </w:rPr>
        <w:t xml:space="preserve">wskazanych przez 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organizacje pozarządowe lub podmioty wymienione w art. 3 ust. 3 biorące udział w konkursie.</w:t>
      </w:r>
    </w:p>
    <w:p w:rsidR="003E507B" w:rsidRPr="00241122" w:rsidRDefault="003E507B" w:rsidP="003E507B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3E507B" w:rsidRPr="00241122" w:rsidRDefault="003E507B" w:rsidP="003E507B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ocenie oferty złożonej w konkursie nie może brać udziału osoba, której powiązania ze składającym ją podmiotem mogą budzić zastrzeżenia co do jej bezstronności.</w:t>
      </w:r>
    </w:p>
    <w:p w:rsidR="003E507B" w:rsidRPr="00241122" w:rsidRDefault="003E507B" w:rsidP="003E507B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lastRenderedPageBreak/>
        <w:t>Komisja wypracowuje stanowisko, po zebraniu indywidualnych opinii wobec wszystkich ofert i przedstawia je w formie listy ocenionych projektów wraz z proponowaną kwotą dotacji.</w:t>
      </w:r>
    </w:p>
    <w:p w:rsidR="003E507B" w:rsidRPr="00241122" w:rsidRDefault="003E507B" w:rsidP="003E507B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Za uczestnictwo w pracach Komisji jej członkowie nie otrzymują wynagrodzenia.</w:t>
      </w:r>
    </w:p>
    <w:p w:rsidR="003E507B" w:rsidRPr="00241122" w:rsidRDefault="003E507B" w:rsidP="003E507B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Ostatecznego wyboru najkorzystniejszych ofert wraz z decyzją o wysokości kwoty przyznanej dotacji dokonuje Wójt Gminy Manowo lub osoba przez niego upoważniona.</w:t>
      </w:r>
    </w:p>
    <w:p w:rsidR="003E507B" w:rsidRPr="00241122" w:rsidRDefault="003E507B" w:rsidP="003E507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Zakończenie</w:t>
      </w:r>
    </w:p>
    <w:p w:rsidR="003E507B" w:rsidRPr="00241122" w:rsidRDefault="003E507B" w:rsidP="003E507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sprawach nieuregulowanych w niniejszym progr</w:t>
      </w:r>
      <w:r w:rsidR="00ED7274">
        <w:rPr>
          <w:rFonts w:ascii="Calibri" w:hAnsi="Calibri" w:cs="Calibri"/>
          <w:color w:val="auto"/>
          <w:sz w:val="22"/>
          <w:szCs w:val="22"/>
        </w:rPr>
        <w:t>amie zastosowanie mają przepisy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Kodeksu cywilnego, ustawy o finansach publicznych oraz ustawy o zamówieniach publicznych.</w:t>
      </w:r>
    </w:p>
    <w:p w:rsidR="003E507B" w:rsidRDefault="003E507B" w:rsidP="003E507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Zmiany niniejszego Programu wymagają formy przyjętej dla jego uchwalenia.</w:t>
      </w:r>
    </w:p>
    <w:p w:rsidR="00855F95" w:rsidRDefault="00855F95" w:rsidP="00855F9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auto"/>
          <w:sz w:val="22"/>
          <w:szCs w:val="22"/>
        </w:rPr>
      </w:pPr>
    </w:p>
    <w:p w:rsidR="00855F95" w:rsidRPr="00855F95" w:rsidRDefault="00855F95" w:rsidP="00855F9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855F95">
        <w:rPr>
          <w:rFonts w:ascii="Calibri" w:hAnsi="Calibri" w:cs="Tahoma"/>
          <w:color w:val="auto"/>
          <w:sz w:val="22"/>
          <w:szCs w:val="22"/>
        </w:rPr>
        <w:t>§ 2. Wykonanie uchwały powierza się Wójtowi Gminy Manowo.</w:t>
      </w:r>
    </w:p>
    <w:p w:rsidR="00855F95" w:rsidRPr="00855F95" w:rsidRDefault="00855F95" w:rsidP="00855F9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855F95">
        <w:rPr>
          <w:rFonts w:ascii="Calibri" w:hAnsi="Calibri" w:cs="Tahoma"/>
          <w:color w:val="auto"/>
          <w:sz w:val="22"/>
          <w:szCs w:val="22"/>
        </w:rPr>
        <w:t>§ 3. Uchwała wchodzi w życie z dniem podjęcia.</w:t>
      </w:r>
    </w:p>
    <w:p w:rsidR="00855F95" w:rsidRDefault="00855F95" w:rsidP="00855F9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001E9" w:rsidRDefault="00F001E9" w:rsidP="00855F9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001E9" w:rsidRPr="00241122" w:rsidRDefault="00F001E9" w:rsidP="00F001E9">
      <w:pPr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br w:type="page"/>
      </w:r>
      <w:r w:rsidRPr="00241122">
        <w:rPr>
          <w:rFonts w:ascii="Calibri" w:hAnsi="Calibri" w:cs="Calibri"/>
          <w:b/>
          <w:color w:val="auto"/>
          <w:sz w:val="22"/>
          <w:szCs w:val="22"/>
        </w:rPr>
        <w:lastRenderedPageBreak/>
        <w:t>Uzasadnienie</w:t>
      </w:r>
    </w:p>
    <w:p w:rsidR="003E507B" w:rsidRPr="00241122" w:rsidRDefault="003E507B" w:rsidP="003E507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do projektu uchwały</w:t>
      </w:r>
    </w:p>
    <w:p w:rsidR="003E507B" w:rsidRPr="00241122" w:rsidRDefault="003E507B" w:rsidP="003E507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3E507B" w:rsidRPr="00241122" w:rsidRDefault="003E507B" w:rsidP="003E507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>w sprawie przyjęcia „Programu i zasad współpracy Gminy Manowo z organizacjami pozarządowymi oraz innymi podmiotami prowadzącymi działalność pożytku publicznego na rok 201</w:t>
      </w:r>
      <w:r w:rsidR="00890C1F">
        <w:rPr>
          <w:rFonts w:ascii="Calibri" w:hAnsi="Calibri" w:cs="Calibri"/>
          <w:b/>
          <w:sz w:val="22"/>
          <w:szCs w:val="22"/>
        </w:rPr>
        <w:t>3</w:t>
      </w:r>
      <w:r w:rsidRPr="00241122">
        <w:rPr>
          <w:rFonts w:ascii="Calibri" w:hAnsi="Calibri" w:cs="Calibri"/>
          <w:b/>
          <w:sz w:val="22"/>
          <w:szCs w:val="22"/>
        </w:rPr>
        <w:t>”</w:t>
      </w:r>
    </w:p>
    <w:p w:rsidR="003E507B" w:rsidRPr="00241122" w:rsidRDefault="003E507B" w:rsidP="003E50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E507B" w:rsidRPr="00241122" w:rsidRDefault="003E507B" w:rsidP="003E507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Przyjęcie „Programu i zasad współpracy Gminy Manowo z organizacjami pozarządowymi oraz innymi podmiotami prowadzącymi działalność pożytku publicznego na rok 201</w:t>
      </w:r>
      <w:r w:rsidR="00890C1F">
        <w:rPr>
          <w:rFonts w:ascii="Calibri" w:hAnsi="Calibri" w:cs="Calibri"/>
          <w:color w:val="auto"/>
          <w:sz w:val="22"/>
          <w:szCs w:val="22"/>
        </w:rPr>
        <w:t>3</w:t>
      </w:r>
      <w:r w:rsidRPr="00241122">
        <w:rPr>
          <w:rFonts w:ascii="Calibri" w:hAnsi="Calibri" w:cs="Calibri"/>
          <w:color w:val="auto"/>
          <w:sz w:val="22"/>
          <w:szCs w:val="22"/>
        </w:rPr>
        <w:t>” wynika z zapisów ustawy z dnia 24 kwietnia 2003r. o działalności pożytku publicznego i o wolontariacie (</w:t>
      </w:r>
      <w:r w:rsidR="008C3543" w:rsidRPr="00241122">
        <w:rPr>
          <w:rFonts w:ascii="Calibri" w:hAnsi="Calibri" w:cs="Calibri"/>
          <w:color w:val="auto"/>
          <w:sz w:val="22"/>
          <w:szCs w:val="22"/>
        </w:rPr>
        <w:t xml:space="preserve">tj. 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Dz.U. </w:t>
      </w:r>
      <w:r w:rsidR="008C3543" w:rsidRPr="00241122">
        <w:rPr>
          <w:rFonts w:ascii="Calibri" w:hAnsi="Calibri" w:cs="Calibri"/>
          <w:color w:val="auto"/>
          <w:sz w:val="22"/>
          <w:szCs w:val="22"/>
        </w:rPr>
        <w:t>z 2010r.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Nr </w:t>
      </w:r>
      <w:r w:rsidR="008C3543" w:rsidRPr="00241122">
        <w:rPr>
          <w:rFonts w:ascii="Calibri" w:hAnsi="Calibri" w:cs="Calibri"/>
          <w:color w:val="auto"/>
          <w:sz w:val="22"/>
          <w:szCs w:val="22"/>
        </w:rPr>
        <w:t>234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poz. </w:t>
      </w:r>
      <w:r w:rsidR="008C3543" w:rsidRPr="00241122">
        <w:rPr>
          <w:rFonts w:ascii="Calibri" w:hAnsi="Calibri" w:cs="Calibri"/>
          <w:color w:val="auto"/>
          <w:sz w:val="22"/>
          <w:szCs w:val="22"/>
        </w:rPr>
        <w:t>1536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z </w:t>
      </w:r>
      <w:proofErr w:type="spellStart"/>
      <w:r w:rsidRPr="00241122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Pr="00241122">
        <w:rPr>
          <w:rFonts w:ascii="Calibri" w:hAnsi="Calibri" w:cs="Calibri"/>
          <w:color w:val="auto"/>
          <w:sz w:val="22"/>
          <w:szCs w:val="22"/>
        </w:rPr>
        <w:t xml:space="preserve">. zm.). Ustawa ta nakłada na organy administracji publicznej obowiązek realizacji zadań ze strefy publicznej, we współpracy z organizacjami pozarządowymi oraz podmiotami prowadzącymi działalność pożytku publicznego. Fundamentalne znaczenie w tej kwestii ma art. 5a ust. 1 cytowanej ustawy nakładający na organ stanowiący jednostki samorządu terytorialnego obowiązek uchwalania, po  konsultacjach z organizacjami pozarządowymi  oraz podmiotami wymienionymi w art. 3 ust. 3, rocznego programu współpracy z organizacjami pozarządowymi oraz podmiotami prowadzącymi działalność pożytku publicznego. </w:t>
      </w:r>
    </w:p>
    <w:p w:rsidR="003E507B" w:rsidRPr="00241122" w:rsidRDefault="003E507B" w:rsidP="003E507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Niniejszy program określa w sposób czytelny cele, zakres i formy współpracy pomiędzy samorządem a organizacjami pozarządowymi oraz podmiotami prowadzącymi działalność pożytku publicznego.</w:t>
      </w:r>
    </w:p>
    <w:p w:rsidR="003E507B" w:rsidRPr="00241122" w:rsidRDefault="003E507B" w:rsidP="003E507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E507B" w:rsidRPr="00241122" w:rsidRDefault="003E507B" w:rsidP="003E507B">
      <w:pPr>
        <w:rPr>
          <w:rFonts w:ascii="Calibri" w:hAnsi="Calibri" w:cs="Calibri"/>
          <w:color w:val="auto"/>
          <w:sz w:val="22"/>
          <w:szCs w:val="22"/>
        </w:rPr>
      </w:pPr>
    </w:p>
    <w:p w:rsidR="00D81013" w:rsidRPr="00241122" w:rsidRDefault="00D81013">
      <w:pPr>
        <w:rPr>
          <w:rFonts w:ascii="Calibri" w:hAnsi="Calibri" w:cs="Calibri"/>
        </w:rPr>
      </w:pPr>
    </w:p>
    <w:sectPr w:rsidR="00D81013" w:rsidRPr="0024112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FC" w:rsidRDefault="00A62DFC">
      <w:r>
        <w:separator/>
      </w:r>
    </w:p>
  </w:endnote>
  <w:endnote w:type="continuationSeparator" w:id="0">
    <w:p w:rsidR="00A62DFC" w:rsidRDefault="00A6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0" w:rsidRDefault="005A59A5" w:rsidP="008F08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00" w:rsidRDefault="00A62D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0" w:rsidRDefault="005A59A5" w:rsidP="008F08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524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D4500" w:rsidRDefault="00A62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FC" w:rsidRDefault="00A62DFC">
      <w:r>
        <w:separator/>
      </w:r>
    </w:p>
  </w:footnote>
  <w:footnote w:type="continuationSeparator" w:id="0">
    <w:p w:rsidR="00A62DFC" w:rsidRDefault="00A6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EFB"/>
    <w:multiLevelType w:val="hybridMultilevel"/>
    <w:tmpl w:val="9AD2E6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D156B"/>
    <w:multiLevelType w:val="hybridMultilevel"/>
    <w:tmpl w:val="37FAE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240713"/>
    <w:multiLevelType w:val="hybridMultilevel"/>
    <w:tmpl w:val="24EA9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E38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43AA4"/>
    <w:multiLevelType w:val="hybridMultilevel"/>
    <w:tmpl w:val="7494C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8653F"/>
    <w:multiLevelType w:val="hybridMultilevel"/>
    <w:tmpl w:val="09F4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54BC8"/>
    <w:multiLevelType w:val="hybridMultilevel"/>
    <w:tmpl w:val="8B72F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44B5C"/>
    <w:multiLevelType w:val="hybridMultilevel"/>
    <w:tmpl w:val="115A04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6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421"/>
    <w:multiLevelType w:val="hybridMultilevel"/>
    <w:tmpl w:val="672A5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7348F"/>
    <w:multiLevelType w:val="hybridMultilevel"/>
    <w:tmpl w:val="5FBC3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12D23"/>
    <w:multiLevelType w:val="hybridMultilevel"/>
    <w:tmpl w:val="3B6880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14DBA"/>
    <w:multiLevelType w:val="hybridMultilevel"/>
    <w:tmpl w:val="BF2EC5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962C5"/>
    <w:multiLevelType w:val="hybridMultilevel"/>
    <w:tmpl w:val="B73278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C453A5"/>
    <w:multiLevelType w:val="hybridMultilevel"/>
    <w:tmpl w:val="6DE8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960BB"/>
    <w:multiLevelType w:val="hybridMultilevel"/>
    <w:tmpl w:val="21AA025E"/>
    <w:lvl w:ilvl="0" w:tplc="607E1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D5ACE"/>
    <w:multiLevelType w:val="hybridMultilevel"/>
    <w:tmpl w:val="D8F6E5A2"/>
    <w:lvl w:ilvl="0" w:tplc="D6343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71FDE"/>
    <w:multiLevelType w:val="hybridMultilevel"/>
    <w:tmpl w:val="19C4F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EE76B1"/>
    <w:multiLevelType w:val="hybridMultilevel"/>
    <w:tmpl w:val="FB2C8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BE2AF0"/>
    <w:multiLevelType w:val="hybridMultilevel"/>
    <w:tmpl w:val="DD9084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17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5"/>
  </w:num>
  <w:num w:numId="15">
    <w:abstractNumId w:val="11"/>
  </w:num>
  <w:num w:numId="16">
    <w:abstractNumId w:val="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7B"/>
    <w:rsid w:val="00041B37"/>
    <w:rsid w:val="000558E8"/>
    <w:rsid w:val="000723D6"/>
    <w:rsid w:val="00095DE9"/>
    <w:rsid w:val="000C5C53"/>
    <w:rsid w:val="000C63E2"/>
    <w:rsid w:val="000F661C"/>
    <w:rsid w:val="001A09D2"/>
    <w:rsid w:val="002410D1"/>
    <w:rsid w:val="00241122"/>
    <w:rsid w:val="00246358"/>
    <w:rsid w:val="002867FC"/>
    <w:rsid w:val="00295CD1"/>
    <w:rsid w:val="002B06DF"/>
    <w:rsid w:val="002E6A24"/>
    <w:rsid w:val="00301EFC"/>
    <w:rsid w:val="003449DD"/>
    <w:rsid w:val="00381A92"/>
    <w:rsid w:val="003E507B"/>
    <w:rsid w:val="00420738"/>
    <w:rsid w:val="00453B56"/>
    <w:rsid w:val="0048327F"/>
    <w:rsid w:val="005520FF"/>
    <w:rsid w:val="0056510E"/>
    <w:rsid w:val="0057302E"/>
    <w:rsid w:val="005A59A5"/>
    <w:rsid w:val="00614475"/>
    <w:rsid w:val="006530EC"/>
    <w:rsid w:val="006D5D60"/>
    <w:rsid w:val="00707CC6"/>
    <w:rsid w:val="0071653E"/>
    <w:rsid w:val="00720AC8"/>
    <w:rsid w:val="007B5E16"/>
    <w:rsid w:val="007C3E6B"/>
    <w:rsid w:val="00815EDC"/>
    <w:rsid w:val="00855F95"/>
    <w:rsid w:val="00882884"/>
    <w:rsid w:val="00890C1F"/>
    <w:rsid w:val="008B6A9E"/>
    <w:rsid w:val="008C3543"/>
    <w:rsid w:val="008D461D"/>
    <w:rsid w:val="0098452B"/>
    <w:rsid w:val="009F0798"/>
    <w:rsid w:val="00A62DFC"/>
    <w:rsid w:val="00A96F3D"/>
    <w:rsid w:val="00B46597"/>
    <w:rsid w:val="00B52DC0"/>
    <w:rsid w:val="00B5488C"/>
    <w:rsid w:val="00B742EA"/>
    <w:rsid w:val="00BE33A4"/>
    <w:rsid w:val="00C42D8E"/>
    <w:rsid w:val="00C553F1"/>
    <w:rsid w:val="00C86257"/>
    <w:rsid w:val="00D072BF"/>
    <w:rsid w:val="00D10069"/>
    <w:rsid w:val="00D13208"/>
    <w:rsid w:val="00D81013"/>
    <w:rsid w:val="00DB7B03"/>
    <w:rsid w:val="00DC31CB"/>
    <w:rsid w:val="00DF08CC"/>
    <w:rsid w:val="00DF7CA1"/>
    <w:rsid w:val="00E15243"/>
    <w:rsid w:val="00E15497"/>
    <w:rsid w:val="00E5716C"/>
    <w:rsid w:val="00EC2201"/>
    <w:rsid w:val="00ED01FE"/>
    <w:rsid w:val="00ED7274"/>
    <w:rsid w:val="00F0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0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E507B"/>
    <w:rPr>
      <w:color w:val="0000FF"/>
      <w:u w:val="single"/>
    </w:rPr>
  </w:style>
  <w:style w:type="paragraph" w:styleId="Stopka">
    <w:name w:val="footer"/>
    <w:basedOn w:val="Normalny"/>
    <w:link w:val="StopkaZnak"/>
    <w:rsid w:val="003E50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507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3E507B"/>
  </w:style>
  <w:style w:type="paragraph" w:styleId="Tekstdymka">
    <w:name w:val="Balloon Text"/>
    <w:basedOn w:val="Normalny"/>
    <w:link w:val="TekstdymkaZnak"/>
    <w:uiPriority w:val="99"/>
    <w:semiHidden/>
    <w:unhideWhenUsed/>
    <w:rsid w:val="00286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7FC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5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0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E507B"/>
    <w:rPr>
      <w:color w:val="0000FF"/>
      <w:u w:val="single"/>
    </w:rPr>
  </w:style>
  <w:style w:type="paragraph" w:styleId="Stopka">
    <w:name w:val="footer"/>
    <w:basedOn w:val="Normalny"/>
    <w:link w:val="StopkaZnak"/>
    <w:rsid w:val="003E50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507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3E507B"/>
  </w:style>
  <w:style w:type="paragraph" w:styleId="Tekstdymka">
    <w:name w:val="Balloon Text"/>
    <w:basedOn w:val="Normalny"/>
    <w:link w:val="TekstdymkaZnak"/>
    <w:uiPriority w:val="99"/>
    <w:semiHidden/>
    <w:unhideWhenUsed/>
    <w:rsid w:val="00286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7FC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2494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22</cp:revision>
  <cp:lastPrinted>2012-10-15T09:10:00Z</cp:lastPrinted>
  <dcterms:created xsi:type="dcterms:W3CDTF">2012-10-03T09:39:00Z</dcterms:created>
  <dcterms:modified xsi:type="dcterms:W3CDTF">2012-10-18T06:39:00Z</dcterms:modified>
</cp:coreProperties>
</file>