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Default="00A61915" w:rsidP="00A61915">
      <w:pPr>
        <w:pStyle w:val="Bezodstpw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MANOWO</w:t>
      </w:r>
    </w:p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31F11" w:rsidRDefault="009133C3" w:rsidP="00031F11">
      <w:pPr>
        <w:pStyle w:val="Bezodstpw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Manowo, dnia  </w:t>
      </w:r>
      <w:r w:rsidR="006F4A9A">
        <w:rPr>
          <w:rFonts w:ascii="Tahoma" w:hAnsi="Tahoma" w:cs="Tahoma"/>
        </w:rPr>
        <w:t>1</w:t>
      </w:r>
      <w:r w:rsidR="00D234DF">
        <w:rPr>
          <w:rFonts w:ascii="Tahoma" w:hAnsi="Tahoma" w:cs="Tahoma"/>
        </w:rPr>
        <w:t>6</w:t>
      </w:r>
      <w:r w:rsidR="006F4A9A">
        <w:rPr>
          <w:rFonts w:ascii="Tahoma" w:hAnsi="Tahoma" w:cs="Tahoma"/>
        </w:rPr>
        <w:t xml:space="preserve"> grudnia</w:t>
      </w:r>
      <w:r w:rsidR="00890085">
        <w:rPr>
          <w:rFonts w:ascii="Tahoma" w:hAnsi="Tahoma" w:cs="Tahoma"/>
        </w:rPr>
        <w:t xml:space="preserve"> </w:t>
      </w:r>
      <w:r w:rsidR="00031F11">
        <w:rPr>
          <w:rFonts w:ascii="Tahoma" w:hAnsi="Tahoma" w:cs="Tahoma"/>
        </w:rPr>
        <w:t>201</w:t>
      </w:r>
      <w:r w:rsidR="00890085">
        <w:rPr>
          <w:rFonts w:ascii="Tahoma" w:hAnsi="Tahoma" w:cs="Tahoma"/>
        </w:rPr>
        <w:t>3</w:t>
      </w:r>
      <w:r w:rsidR="00031F11">
        <w:rPr>
          <w:rFonts w:ascii="Tahoma" w:hAnsi="Tahoma" w:cs="Tahoma"/>
        </w:rPr>
        <w:t xml:space="preserve"> r.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IG.271.1.</w:t>
      </w:r>
      <w:r w:rsidR="006F4A9A">
        <w:rPr>
          <w:rFonts w:ascii="Tahoma" w:hAnsi="Tahoma" w:cs="Tahoma"/>
        </w:rPr>
        <w:t>9</w:t>
      </w:r>
      <w:r w:rsidR="00D234DF">
        <w:rPr>
          <w:rFonts w:ascii="Tahoma" w:hAnsi="Tahoma" w:cs="Tahoma"/>
        </w:rPr>
        <w:t>.2013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u w:val="single"/>
        </w:rPr>
        <w:t>Dotyczy:  postępowania o udzielenie zamówienia publicznego pn. „</w:t>
      </w:r>
      <w:r w:rsidR="006F4A9A">
        <w:rPr>
          <w:rFonts w:ascii="Tahoma" w:hAnsi="Tahoma" w:cs="Tahoma"/>
          <w:b/>
          <w:bCs/>
        </w:rPr>
        <w:t>Budowa sieci wodociągowej wraz z przyłączami dla miejscowości Wyszewo</w:t>
      </w:r>
      <w:r>
        <w:rPr>
          <w:rFonts w:ascii="Tahoma" w:hAnsi="Tahoma" w:cs="Tahoma"/>
          <w:b/>
        </w:rPr>
        <w:t>”.</w:t>
      </w:r>
    </w:p>
    <w:p w:rsidR="00031F11" w:rsidRDefault="00031F11" w:rsidP="00031F11">
      <w:pPr>
        <w:pStyle w:val="Bezodstpw"/>
        <w:ind w:firstLine="708"/>
        <w:jc w:val="both"/>
        <w:rPr>
          <w:rFonts w:ascii="Tahoma" w:hAnsi="Tahoma" w:cs="Tahoma"/>
        </w:rPr>
      </w:pPr>
    </w:p>
    <w:p w:rsidR="00031F11" w:rsidRDefault="00031F11" w:rsidP="00031F11">
      <w:pPr>
        <w:pStyle w:val="Bezodstpw"/>
        <w:ind w:firstLine="708"/>
        <w:jc w:val="both"/>
      </w:pPr>
      <w:r>
        <w:rPr>
          <w:rFonts w:ascii="Tahoma" w:hAnsi="Tahoma" w:cs="Tahoma"/>
        </w:rPr>
        <w:t xml:space="preserve">Gmina Manowo, działając w oparciu o </w:t>
      </w:r>
      <w:r w:rsidR="00A61915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. 38 ustawy z dnia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29 stycznia 2004 r. Prawo zamówień publicznych (</w:t>
      </w:r>
      <w:r>
        <w:rPr>
          <w:rFonts w:ascii="Tahoma" w:hAnsi="Tahoma" w:cs="Tahoma"/>
        </w:rPr>
        <w:t>tekst jedn.: Dz. U. z 201</w:t>
      </w:r>
      <w:r w:rsidR="006F4A9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poz. 9</w:t>
      </w:r>
      <w:r w:rsidR="006F4A9A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ze zm.</w:t>
      </w:r>
      <w:r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udziela następujących wyjaśnień:</w:t>
      </w:r>
    </w:p>
    <w:p w:rsidR="00031F11" w:rsidRDefault="00031F11" w:rsidP="00031F11">
      <w:pPr>
        <w:pStyle w:val="Bezodstpw"/>
        <w:jc w:val="both"/>
        <w:rPr>
          <w:rFonts w:ascii="Tahoma" w:hAnsi="Tahoma" w:cs="Tahoma"/>
        </w:rPr>
      </w:pPr>
    </w:p>
    <w:p w:rsidR="00031F11" w:rsidRDefault="001C44FB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6F4A9A">
        <w:rPr>
          <w:rFonts w:ascii="Tahoma" w:hAnsi="Tahoma" w:cs="Tahoma"/>
        </w:rPr>
        <w:t>Na profilach pokazane jest przez jakie drogi przechodzimy. Zgodnie z uzgodnieniami dołączonymi do dokumentacji należy wymienić na całej szerokości jezdni nawierzchnię:</w:t>
      </w:r>
    </w:p>
    <w:p w:rsidR="006F4A9A" w:rsidRDefault="006F4A9A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czy należy założyć technologię: wycięcie asfaltu z podbudową od warstwy wiążącej i podbudowę, następnie frezowanie całej nawierzchni (w kosztorysie inwestorskim brak)</w:t>
      </w:r>
    </w:p>
    <w:p w:rsidR="006F4A9A" w:rsidRPr="003E6331" w:rsidRDefault="003E6331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odtworzenie wszystkich warstw po robotach ziemnych oraz frezowanie pozostałej części jezdni i odtworzenie warstwy  ścieralnej na całej szerokości – zgodnie z decyzją Powiatowego Zarządu Dróg</w:t>
      </w:r>
    </w:p>
    <w:p w:rsidR="006F4A9A" w:rsidRDefault="006F4A9A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jakie są warstwy nawierzchni, grubości, rodzaje?</w:t>
      </w:r>
    </w:p>
    <w:p w:rsidR="006F4A9A" w:rsidRPr="003E6331" w:rsidRDefault="003E6331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rodzaje nawierzchni opisane w projekcie budowlano-wykonawczym, na temat grubości warstw zamawiający nie posiada informacji</w:t>
      </w:r>
    </w:p>
    <w:p w:rsidR="006F4A9A" w:rsidRDefault="006F4A9A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jaka warstwa ścieralna do wznowienia, grubość?</w:t>
      </w:r>
    </w:p>
    <w:p w:rsidR="006F4A9A" w:rsidRPr="003E6331" w:rsidRDefault="003E6331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 nie posiada takich informacji</w:t>
      </w:r>
    </w:p>
    <w:p w:rsidR="006F4A9A" w:rsidRDefault="006F4A9A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czy jest projekt organizacji ruchu?</w:t>
      </w:r>
    </w:p>
    <w:p w:rsidR="006F4A9A" w:rsidRPr="003E6331" w:rsidRDefault="003E6331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 Zgodnie z SIWZ sporządzenie projektu organizacji ruchu należy do Wykonawcy</w:t>
      </w:r>
    </w:p>
    <w:p w:rsidR="006F4A9A" w:rsidRDefault="006F4A9A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jaka jest szerokość nawierzchni drogowej do wznowienia?</w:t>
      </w:r>
    </w:p>
    <w:p w:rsidR="006F4A9A" w:rsidRPr="003E6331" w:rsidRDefault="003E6331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projektem budowlano-wykonawczym i uzgodnieniami z zarządcą dróg</w:t>
      </w:r>
    </w:p>
    <w:p w:rsidR="006F4A9A" w:rsidRDefault="006F4A9A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czy można założyć obmiary na nawierzchnie, które są uwzględnione w kosztorysie?</w:t>
      </w:r>
    </w:p>
    <w:p w:rsidR="006F4A9A" w:rsidRPr="003E6331" w:rsidRDefault="003E6331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Nie. Zgodnie z SIWZ Zamawiający przekazane przedmiary robót traktuje jako dokumenty informacyjne</w:t>
      </w:r>
      <w:r w:rsidRPr="003E6331">
        <w:rPr>
          <w:rFonts w:ascii="Tahoma" w:hAnsi="Tahoma" w:cs="Tahoma"/>
          <w:b/>
        </w:rPr>
        <w:t>, ułatwiające Wykonawcy wycenę. Zamawiający udostępnia Wykonawc</w:t>
      </w:r>
      <w:r>
        <w:rPr>
          <w:rFonts w:ascii="Tahoma" w:hAnsi="Tahoma" w:cs="Tahoma"/>
          <w:b/>
        </w:rPr>
        <w:t>om pełną dokumentację projektową i S</w:t>
      </w:r>
      <w:r w:rsidRPr="003E6331">
        <w:rPr>
          <w:rFonts w:ascii="Tahoma" w:hAnsi="Tahoma" w:cs="Tahoma"/>
          <w:b/>
        </w:rPr>
        <w:t>pecyfikację Techniczn</w:t>
      </w:r>
      <w:r>
        <w:rPr>
          <w:rFonts w:ascii="Tahoma" w:hAnsi="Tahoma" w:cs="Tahoma"/>
          <w:b/>
        </w:rPr>
        <w:t>ą</w:t>
      </w:r>
      <w:r w:rsidRPr="003E6331">
        <w:rPr>
          <w:rFonts w:ascii="Tahoma" w:hAnsi="Tahoma" w:cs="Tahoma"/>
          <w:b/>
        </w:rPr>
        <w:t xml:space="preserve"> Wykonania i Odbioru Robót Budowlanych, opisujące przedmiot zamówienia. Za ustalenie ilości robót oraz sposób przeprowadzenia na tej podstawie kalkulacji wynagrodzenia ryczałtowego odpowiada wyłącznie Wykonawca</w:t>
      </w:r>
    </w:p>
    <w:p w:rsidR="003E6331" w:rsidRDefault="003E6331" w:rsidP="00031F11">
      <w:pPr>
        <w:pStyle w:val="Bezodstpw"/>
        <w:jc w:val="both"/>
        <w:rPr>
          <w:rFonts w:ascii="Tahoma" w:hAnsi="Tahoma" w:cs="Tahoma"/>
        </w:rPr>
      </w:pPr>
    </w:p>
    <w:p w:rsidR="006F4A9A" w:rsidRDefault="006F4A9A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 opisie do projektu co innego pisze się na stronach 17 i 18 a inaczej jest na profilach, np. jest 5m rur </w:t>
      </w:r>
      <w:proofErr w:type="spellStart"/>
      <w:r>
        <w:rPr>
          <w:rFonts w:ascii="Tahoma" w:hAnsi="Tahoma" w:cs="Tahoma"/>
        </w:rPr>
        <w:t>Dn</w:t>
      </w:r>
      <w:proofErr w:type="spellEnd"/>
      <w:r>
        <w:rPr>
          <w:rFonts w:ascii="Tahoma" w:hAnsi="Tahoma" w:cs="Tahoma"/>
        </w:rPr>
        <w:t xml:space="preserve"> 32mm i nawiertak 110/32 – 81 szt. itp. – co obowiązuje?</w:t>
      </w:r>
    </w:p>
    <w:p w:rsidR="006F4A9A" w:rsidRPr="003E6331" w:rsidRDefault="003E6331" w:rsidP="00031F11">
      <w:pPr>
        <w:pStyle w:val="Bezodstpw"/>
        <w:jc w:val="both"/>
        <w:rPr>
          <w:rFonts w:ascii="Tahoma" w:hAnsi="Tahoma" w:cs="Tahoma"/>
          <w:b/>
        </w:rPr>
      </w:pPr>
      <w:r w:rsidRPr="003E6331">
        <w:rPr>
          <w:rFonts w:ascii="Tahoma" w:hAnsi="Tahoma" w:cs="Tahoma"/>
          <w:b/>
        </w:rPr>
        <w:t xml:space="preserve">w opisie i profilach nie ma rozbieżności - patrz rys. 14 (od </w:t>
      </w:r>
      <w:proofErr w:type="spellStart"/>
      <w:r w:rsidRPr="003E6331">
        <w:rPr>
          <w:rFonts w:ascii="Tahoma" w:hAnsi="Tahoma" w:cs="Tahoma"/>
          <w:b/>
        </w:rPr>
        <w:t>pkt</w:t>
      </w:r>
      <w:proofErr w:type="spellEnd"/>
      <w:r w:rsidRPr="003E6331">
        <w:rPr>
          <w:rFonts w:ascii="Tahoma" w:hAnsi="Tahoma" w:cs="Tahoma"/>
          <w:b/>
        </w:rPr>
        <w:t xml:space="preserve"> 148ap-1 do 148ai-2) - øz32PE - 5mb. Połączenia przyłączy z siecią główna poprzez </w:t>
      </w:r>
      <w:proofErr w:type="spellStart"/>
      <w:r w:rsidRPr="003E6331">
        <w:rPr>
          <w:rFonts w:ascii="Tahoma" w:hAnsi="Tahoma" w:cs="Tahoma"/>
          <w:b/>
        </w:rPr>
        <w:t>nawiertki</w:t>
      </w:r>
      <w:proofErr w:type="spellEnd"/>
      <w:r w:rsidRPr="003E6331">
        <w:rPr>
          <w:rFonts w:ascii="Tahoma" w:hAnsi="Tahoma" w:cs="Tahoma"/>
          <w:b/>
        </w:rPr>
        <w:t xml:space="preserve"> - zgodnie z projektem budowlano-wykonawczym</w:t>
      </w:r>
    </w:p>
    <w:p w:rsidR="003E6331" w:rsidRDefault="003E6331" w:rsidP="00031F11">
      <w:pPr>
        <w:pStyle w:val="Bezodstpw"/>
        <w:jc w:val="both"/>
        <w:rPr>
          <w:rFonts w:ascii="Tahoma" w:hAnsi="Tahoma" w:cs="Tahoma"/>
        </w:rPr>
      </w:pPr>
    </w:p>
    <w:p w:rsidR="006F4A9A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W opisie str. 12 pisze się o wejściu do piwnic i zmiennie istniejącej instalacji wewnętrznej w piwnicach – prosimy o podanie jaka i z czego jest instalacja w prywatnych piwnicach – brak opisu</w:t>
      </w:r>
    </w:p>
    <w:p w:rsidR="00D234DF" w:rsidRPr="00D234DF" w:rsidRDefault="00D234DF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PVC, PE, rury stalowo-ocynkowane. Nie wyklucza się innego rodzaju materiału</w:t>
      </w: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Co z demontażem istniejącej sieci? (po trasie i poza trasą)</w:t>
      </w:r>
    </w:p>
    <w:p w:rsidR="00D234DF" w:rsidRPr="00D234DF" w:rsidRDefault="00D234DF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Istniejącej sieci nie wyklucza się do demontażu</w:t>
      </w: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 Czy Zamawiający uzna spełnienie warunku dotyczącego posiadania wiedzy i doświadczenia, jeżeli Wykonawca wykaże, że w okresie ostatnich 5 lat przed upływem terminu składania ofert wykonał 2 roboty budowlane polegające na budowie sieci wodociągowych, kanalizacyjnych, deszczowych o wartości nie mniejszej niż 2.000.000,00 zł brutto wspólnie?</w:t>
      </w:r>
    </w:p>
    <w:p w:rsidR="00036E8F" w:rsidRDefault="002D7B3E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Nie, Zamawiający wymaga, aby Wykonawca wykazał się doświadczeniem w budowie sieci wodociągowej, kanalizacyjnej, deszczowej w ilości min. 2 robót o wartości nie mniejszej niż 1.000.000 zł brutto każda.</w:t>
      </w:r>
    </w:p>
    <w:p w:rsidR="002D7B3E" w:rsidRPr="002D7B3E" w:rsidRDefault="002D7B3E" w:rsidP="00031F11">
      <w:pPr>
        <w:pStyle w:val="Bezodstpw"/>
        <w:jc w:val="both"/>
        <w:rPr>
          <w:rFonts w:ascii="Tahoma" w:hAnsi="Tahoma" w:cs="Tahoma"/>
          <w:b/>
        </w:rPr>
      </w:pP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W opisie do projektu pkt. 3.3 dotyczącego opisu wody gruntowej pisze się, że występuje ona od 0,5 do 1,5m, natomiast w geologii pkt. III pisze się o głębokości 2,5m. Na profilach nie pokazano, w których miejscach i na jakich głębokościach jest woda gruntowa. W kosztorysie założono w poz. 17, 18, 19, 85, 86, 87, 146, 147, 148 zabicie igieł i pompowanie. W związku z brakiem pokazanie jaki jest stan faktyczny i w których miejscach jest woda gruntowa (rozbieżne dokumenty) – pytamy, czy Zamawiający, w przypadku większej potrzeby zabicia igieł, większej liczby godzin pompowania, przewiduje dodatkowe roboty, czy do oferty należy założyć tylko to, co w kosztorysach?</w:t>
      </w:r>
    </w:p>
    <w:p w:rsidR="00036E8F" w:rsidRPr="004A030F" w:rsidRDefault="004A030F" w:rsidP="00031F11">
      <w:pPr>
        <w:pStyle w:val="Bezodstpw"/>
        <w:jc w:val="both"/>
        <w:rPr>
          <w:rFonts w:ascii="Tahoma" w:hAnsi="Tahoma" w:cs="Tahoma"/>
          <w:b/>
        </w:rPr>
      </w:pPr>
      <w:r w:rsidRPr="004A030F">
        <w:rPr>
          <w:rFonts w:ascii="Tahoma" w:hAnsi="Tahoma" w:cs="Tahoma"/>
          <w:b/>
        </w:rPr>
        <w:t>Zgodnie z SIWZ Zamawiający  przekazane  przedmiary robót traktuje jako dokumenty informacyjne, ułatwiające Wykonawcy wycenę. Zamawiający udostępn</w:t>
      </w:r>
      <w:r>
        <w:rPr>
          <w:rFonts w:ascii="Tahoma" w:hAnsi="Tahoma" w:cs="Tahoma"/>
          <w:b/>
        </w:rPr>
        <w:t>ia Wykonawcom</w:t>
      </w:r>
      <w:r w:rsidRPr="004A030F">
        <w:rPr>
          <w:rFonts w:ascii="Tahoma" w:hAnsi="Tahoma" w:cs="Tahoma"/>
          <w:b/>
        </w:rPr>
        <w:t xml:space="preserve"> pełną dokumentację projektowa i </w:t>
      </w:r>
      <w:r>
        <w:rPr>
          <w:rFonts w:ascii="Tahoma" w:hAnsi="Tahoma" w:cs="Tahoma"/>
          <w:b/>
        </w:rPr>
        <w:t>S</w:t>
      </w:r>
      <w:r w:rsidRPr="004A030F">
        <w:rPr>
          <w:rFonts w:ascii="Tahoma" w:hAnsi="Tahoma" w:cs="Tahoma"/>
          <w:b/>
        </w:rPr>
        <w:t>pecyfikację Techniczn</w:t>
      </w:r>
      <w:r>
        <w:rPr>
          <w:rFonts w:ascii="Tahoma" w:hAnsi="Tahoma" w:cs="Tahoma"/>
          <w:b/>
        </w:rPr>
        <w:t>ą</w:t>
      </w:r>
      <w:r w:rsidRPr="004A030F">
        <w:rPr>
          <w:rFonts w:ascii="Tahoma" w:hAnsi="Tahoma" w:cs="Tahoma"/>
          <w:b/>
        </w:rPr>
        <w:t xml:space="preserve"> Wykonania i Odbioru Robót Budowlanych, opisujące przedmiot zamówienia. Za ustalenie ilości robót oraz sposób przeprowadzenia na tej podstawie kalkulacji wynagrodzenia ryczałtowego odpowiada wyłącznie Wykonawca.</w:t>
      </w:r>
      <w:r w:rsidRPr="004A030F">
        <w:rPr>
          <w:rFonts w:ascii="Tahoma" w:hAnsi="Tahoma" w:cs="Tahoma"/>
          <w:b/>
        </w:rPr>
        <w:br/>
        <w:t>Warunki gruntowo-wodne w dokumentacji geotechnicznej zostały ustalone na lipiec 2007r</w:t>
      </w:r>
      <w:r>
        <w:rPr>
          <w:rFonts w:ascii="Tahoma" w:hAnsi="Tahoma" w:cs="Tahoma"/>
          <w:b/>
        </w:rPr>
        <w:t>.</w:t>
      </w:r>
      <w:r w:rsidRPr="004A030F">
        <w:rPr>
          <w:rFonts w:ascii="Tahoma" w:hAnsi="Tahoma" w:cs="Tahoma"/>
          <w:b/>
        </w:rPr>
        <w:t xml:space="preserve"> i obejmowały 3 odwierty. Wykonawca w wycenie winien przyjąć możliwość pogorszenia się warunków gruntowo-wodnych. Nie przewiduje się robót dodatkowych wynikających z pompowania większej ilości wody.</w:t>
      </w:r>
    </w:p>
    <w:p w:rsidR="004A030F" w:rsidRPr="004A030F" w:rsidRDefault="004A030F" w:rsidP="00031F11">
      <w:pPr>
        <w:pStyle w:val="Bezodstpw"/>
        <w:jc w:val="both"/>
        <w:rPr>
          <w:rFonts w:ascii="Tahoma" w:hAnsi="Tahoma" w:cs="Tahoma"/>
          <w:b/>
        </w:rPr>
      </w:pP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W związku z wznowieniem nawierzchni ścieralnej prosimy o podanie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na jakich należy frezować i grubości oraz z jakiego rodzaju asfaltu? (na profilach podano długości nawierzchni, bark jest szerokości)</w:t>
      </w:r>
    </w:p>
    <w:p w:rsidR="00036E8F" w:rsidRDefault="004A030F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Zgodnie z projektem budowlano-wykonawczym</w:t>
      </w:r>
    </w:p>
    <w:p w:rsidR="004A030F" w:rsidRPr="004A030F" w:rsidRDefault="004A030F" w:rsidP="00031F11">
      <w:pPr>
        <w:pStyle w:val="Bezodstpw"/>
        <w:jc w:val="both"/>
        <w:rPr>
          <w:rFonts w:ascii="Tahoma" w:hAnsi="Tahoma" w:cs="Tahoma"/>
          <w:b/>
        </w:rPr>
      </w:pP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Prosimy o podanie jakie są drogi – powiatowe i gminne</w:t>
      </w:r>
    </w:p>
    <w:p w:rsidR="00036E8F" w:rsidRPr="006A12C9" w:rsidRDefault="006A12C9" w:rsidP="00031F11">
      <w:pPr>
        <w:pStyle w:val="Bezodstpw"/>
        <w:jc w:val="both"/>
        <w:rPr>
          <w:rFonts w:ascii="Tahoma" w:hAnsi="Tahoma" w:cs="Tahoma"/>
          <w:b/>
        </w:rPr>
      </w:pPr>
      <w:r w:rsidRPr="006A12C9">
        <w:rPr>
          <w:rFonts w:ascii="Tahoma" w:hAnsi="Tahoma" w:cs="Tahoma"/>
          <w:b/>
        </w:rPr>
        <w:t>Droga powiatowa znajduje się na dz. nr 83, 221, 389 w obrębie ewidencyjnym Wyszewo oraz na dz. 244 w obrębie ewidencyjnym Wyszebórz</w:t>
      </w:r>
      <w:r w:rsidR="004A030F">
        <w:rPr>
          <w:rFonts w:ascii="Tahoma" w:hAnsi="Tahoma" w:cs="Tahoma"/>
          <w:b/>
        </w:rPr>
        <w:t>.</w:t>
      </w:r>
    </w:p>
    <w:p w:rsidR="00BF4CBE" w:rsidRDefault="00BF4CBE" w:rsidP="00031F11">
      <w:pPr>
        <w:pStyle w:val="Bezodstpw"/>
        <w:jc w:val="both"/>
        <w:rPr>
          <w:rFonts w:ascii="Tahoma" w:hAnsi="Tahoma" w:cs="Tahoma"/>
        </w:rPr>
      </w:pP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Czy gmina będzie pobierała opłaty za zajęcia tych dróg?</w:t>
      </w:r>
    </w:p>
    <w:p w:rsidR="00036E8F" w:rsidRDefault="00CB6CE8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BF4CBE">
        <w:rPr>
          <w:rFonts w:ascii="Tahoma" w:hAnsi="Tahoma" w:cs="Tahoma"/>
          <w:b/>
        </w:rPr>
        <w:t>a zajęcie pasa drogowego</w:t>
      </w:r>
      <w:r>
        <w:rPr>
          <w:rFonts w:ascii="Tahoma" w:hAnsi="Tahoma" w:cs="Tahoma"/>
          <w:b/>
        </w:rPr>
        <w:t xml:space="preserve"> dróg gminnych</w:t>
      </w:r>
      <w:r w:rsidR="00BF4CBE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gmina nie będzie pobierała opłat, natomiast w przypadku </w:t>
      </w:r>
      <w:r w:rsidR="00BF4CBE">
        <w:rPr>
          <w:rFonts w:ascii="Tahoma" w:hAnsi="Tahoma" w:cs="Tahoma"/>
          <w:b/>
        </w:rPr>
        <w:t xml:space="preserve">pasa drogowego </w:t>
      </w:r>
      <w:r>
        <w:rPr>
          <w:rFonts w:ascii="Tahoma" w:hAnsi="Tahoma" w:cs="Tahoma"/>
          <w:b/>
        </w:rPr>
        <w:t>drogi powiatowej będą pobierane stosowne opłaty przez Powiatowy Zarząd Dróg</w:t>
      </w:r>
    </w:p>
    <w:p w:rsidR="00CB6CE8" w:rsidRPr="00CB6CE8" w:rsidRDefault="00CB6CE8" w:rsidP="00031F11">
      <w:pPr>
        <w:pStyle w:val="Bezodstpw"/>
        <w:jc w:val="both"/>
        <w:rPr>
          <w:rFonts w:ascii="Tahoma" w:hAnsi="Tahoma" w:cs="Tahoma"/>
          <w:b/>
        </w:rPr>
      </w:pPr>
    </w:p>
    <w:p w:rsidR="00036E8F" w:rsidRDefault="00036E8F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Czy Zamawiający wskaże miejsce do 1 km na składowanie gruntu (w kosztorysach pokazana jest tylko taka odległość wywozu). W przypadku dalszej odległości, prosimy o podanie </w:t>
      </w:r>
      <w:r w:rsidR="00330DA9">
        <w:rPr>
          <w:rFonts w:ascii="Tahoma" w:hAnsi="Tahoma" w:cs="Tahoma"/>
        </w:rPr>
        <w:t>na jaką odległość należy założyć wywóz?</w:t>
      </w:r>
    </w:p>
    <w:p w:rsidR="00330DA9" w:rsidRDefault="004A030F" w:rsidP="00031F11">
      <w:pPr>
        <w:pStyle w:val="Bezodstpw"/>
        <w:jc w:val="both"/>
        <w:rPr>
          <w:rFonts w:ascii="Tahoma" w:hAnsi="Tahoma" w:cs="Tahoma"/>
          <w:b/>
        </w:rPr>
      </w:pPr>
      <w:r w:rsidRPr="004A030F">
        <w:rPr>
          <w:rFonts w:ascii="Tahoma" w:hAnsi="Tahoma" w:cs="Tahoma"/>
          <w:b/>
        </w:rPr>
        <w:t>Do zadań Wykonawcy należy określenie miejsca składowania gruntu. Zgodnie z SIWZ Zamawiający  przekazane  przedmiary robót traktuje jako dokumenty informacyjne, ułatwiające Wykonawcy wycenę. Zamawiający udostępn</w:t>
      </w:r>
      <w:r>
        <w:rPr>
          <w:rFonts w:ascii="Tahoma" w:hAnsi="Tahoma" w:cs="Tahoma"/>
          <w:b/>
        </w:rPr>
        <w:t>ia Wykonawcom</w:t>
      </w:r>
      <w:r w:rsidRPr="004A030F">
        <w:rPr>
          <w:rFonts w:ascii="Tahoma" w:hAnsi="Tahoma" w:cs="Tahoma"/>
          <w:b/>
        </w:rPr>
        <w:t xml:space="preserve"> p</w:t>
      </w:r>
      <w:r>
        <w:rPr>
          <w:rFonts w:ascii="Tahoma" w:hAnsi="Tahoma" w:cs="Tahoma"/>
          <w:b/>
        </w:rPr>
        <w:t>ełną dokumentację projektowa i S</w:t>
      </w:r>
      <w:r w:rsidRPr="004A030F">
        <w:rPr>
          <w:rFonts w:ascii="Tahoma" w:hAnsi="Tahoma" w:cs="Tahoma"/>
          <w:b/>
        </w:rPr>
        <w:t>pecyfikację Techniczn</w:t>
      </w:r>
      <w:r>
        <w:rPr>
          <w:rFonts w:ascii="Tahoma" w:hAnsi="Tahoma" w:cs="Tahoma"/>
          <w:b/>
        </w:rPr>
        <w:t>ą</w:t>
      </w:r>
      <w:r w:rsidRPr="004A030F">
        <w:rPr>
          <w:rFonts w:ascii="Tahoma" w:hAnsi="Tahoma" w:cs="Tahoma"/>
          <w:b/>
        </w:rPr>
        <w:t xml:space="preserve"> Wykonania i Odbioru Robót Budowlanych, opisujące przedmiot zamówienia. Za ustalenie ilości robót oraz sposób przeprowadzenia na tej podstawie kalkulacji wynagrodzenia ryczałtowego odpowiada wyłącznie Wykonawca</w:t>
      </w:r>
      <w:r>
        <w:rPr>
          <w:rFonts w:ascii="Tahoma" w:hAnsi="Tahoma" w:cs="Tahoma"/>
          <w:b/>
        </w:rPr>
        <w:t>.</w:t>
      </w:r>
    </w:p>
    <w:p w:rsidR="004A030F" w:rsidRPr="004A030F" w:rsidRDefault="004A030F" w:rsidP="00031F11">
      <w:pPr>
        <w:pStyle w:val="Bezodstpw"/>
        <w:jc w:val="both"/>
        <w:rPr>
          <w:rFonts w:ascii="Tahoma" w:hAnsi="Tahoma" w:cs="Tahoma"/>
          <w:b/>
        </w:rPr>
      </w:pP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11. W kosztorysach brak jest rozbiórki chodników z kostki brukowej i krawężników (rura biegnie w chodniku i krawężnik przy wykopie przechyli się) – czy należy to uwzględnić?</w:t>
      </w:r>
    </w:p>
    <w:p w:rsidR="00330DA9" w:rsidRDefault="004A030F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</w:t>
      </w:r>
    </w:p>
    <w:p w:rsidR="004A030F" w:rsidRPr="004A030F" w:rsidRDefault="004A030F" w:rsidP="00031F11">
      <w:pPr>
        <w:pStyle w:val="Bezodstpw"/>
        <w:jc w:val="both"/>
        <w:rPr>
          <w:rFonts w:ascii="Tahoma" w:hAnsi="Tahoma" w:cs="Tahoma"/>
          <w:b/>
        </w:rPr>
      </w:pP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12. Czy Zamawiający dopuszcza zastosowanie przez Wykonawcę metody </w:t>
      </w:r>
      <w:proofErr w:type="spellStart"/>
      <w:r>
        <w:rPr>
          <w:rFonts w:ascii="Tahoma" w:hAnsi="Tahoma" w:cs="Tahoma"/>
        </w:rPr>
        <w:t>bezwykopowej</w:t>
      </w:r>
      <w:proofErr w:type="spellEnd"/>
      <w:r>
        <w:rPr>
          <w:rFonts w:ascii="Tahoma" w:hAnsi="Tahoma" w:cs="Tahoma"/>
        </w:rPr>
        <w:t xml:space="preserve"> (np. przy wystąpieniu niekorzystnych warunków geologicznych, kolizji z istniejącą infrastrukturą, uszkodzeniu istniejącego zagospodarowania terenu, wystąpieniu zagrożenia dla istniejących obiektów przy realizowaniu w ich pobliżu budowy sieci metodą wykopową?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TAK, Zamawiający dopuszcza zastosowanie metody </w:t>
      </w:r>
      <w:proofErr w:type="spellStart"/>
      <w:r>
        <w:rPr>
          <w:rFonts w:ascii="Tahoma" w:hAnsi="Tahoma" w:cs="Tahoma"/>
          <w:b/>
        </w:rPr>
        <w:t>bezwykopowej</w:t>
      </w:r>
      <w:proofErr w:type="spellEnd"/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 Czy ze względu na prowadzenie robót w pasie drogowym: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Zamawiający oczekuje od Wykonawcy przedstawienia badań podsypki i zasypki?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Zamawiający oczekuje od Wykonawcy przedstawienia badań zagęszczenia nawierzchni drogowej po przeprowadzonych robotach ziemnych?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TAK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 Czy w przypadku prowadzenia robót w obrębie działek nie będących we władaniu Zamawiającego, składający ofertę powinien przewidzieć dodatkowe koszty związane z ponoszeniem odszkodowań np. w utracie nasadzeń, upraw, pożytków .. itp.?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 Czy Zamawiający dopuszcza stosowanie technologii lub materiałów zamiennych spełniających wymagania techniczne projektu (równorzędnych lub lepszych), posiadających stosowne aprobaty, atesty i świadectwa dopuszczające do stosowania ich w budownictwie na terenie Polski?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</w:t>
      </w:r>
    </w:p>
    <w:p w:rsidR="006A12C9" w:rsidRDefault="006A12C9" w:rsidP="00031F11">
      <w:pPr>
        <w:pStyle w:val="Bezodstpw"/>
        <w:jc w:val="both"/>
        <w:rPr>
          <w:rFonts w:ascii="Tahoma" w:hAnsi="Tahoma" w:cs="Tahoma"/>
          <w:b/>
        </w:rPr>
      </w:pPr>
    </w:p>
    <w:p w:rsidR="006A12C9" w:rsidRDefault="006A12C9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 Po analizie dokumentacji przetargowej dołączonej do ogłoszenia o zamówienia zauważyliśmy brak fragmentu projektu przedstawiającego „Szczegóły węzłów wodociągowych”. Jeśli Zamawiający jest w posiadaniu tego fragmentu projektu prosimy o udostępnienie.</w:t>
      </w:r>
    </w:p>
    <w:p w:rsidR="006A12C9" w:rsidRPr="006A12C9" w:rsidRDefault="006A12C9" w:rsidP="00031F11">
      <w:pPr>
        <w:pStyle w:val="Bezodstpw"/>
        <w:jc w:val="both"/>
        <w:rPr>
          <w:rFonts w:ascii="Tahoma" w:hAnsi="Tahoma" w:cs="Tahoma"/>
          <w:b/>
        </w:rPr>
      </w:pPr>
      <w:r w:rsidRPr="006A12C9">
        <w:rPr>
          <w:rFonts w:ascii="Tahoma" w:hAnsi="Tahoma" w:cs="Tahoma"/>
          <w:b/>
        </w:rPr>
        <w:t>Zamawiający  zamieścił na stronie internetowej całą dokumentację</w:t>
      </w:r>
      <w:r w:rsidRPr="006A12C9">
        <w:rPr>
          <w:rFonts w:ascii="Tahoma" w:hAnsi="Tahoma" w:cs="Tahoma"/>
          <w:b/>
        </w:rPr>
        <w:br/>
        <w:t>projektową w posiadaniu której jest.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</w:rPr>
      </w:pPr>
    </w:p>
    <w:p w:rsidR="00BF4CBE" w:rsidRDefault="00BF4CBE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 Proszę o wyjaśnienie rozbieżności pomiędzy dokumentacją geotechniczną, w której zamieszczono informację, że wodę gruntową o zwierciadle swobodnym nawiercono w 1 otworze badawczym na głębokości 2,5 m, ponadto w strefie głębokości 1,2 – 1,5m występują sączenia z laminacji piasków w obrębie glin, a dokumentacją projektową, w której stwierdzono, że poziom wody gruntowej o zwierciadle swobodnym waha się od 0,5 do 1,5. Proszę o podanie informacji, które dane odnośnie poziomu wody należy przyjąć do wyceny, gdyż zamieszczone informacje nie są jednoznaczne.</w:t>
      </w:r>
    </w:p>
    <w:p w:rsidR="00BF4CBE" w:rsidRPr="00BF4CBE" w:rsidRDefault="00BF4CBE" w:rsidP="00031F11">
      <w:pPr>
        <w:pStyle w:val="Bezodstpw"/>
        <w:jc w:val="both"/>
        <w:rPr>
          <w:rFonts w:ascii="Tahoma" w:hAnsi="Tahoma" w:cs="Tahoma"/>
          <w:b/>
        </w:rPr>
      </w:pPr>
      <w:r w:rsidRPr="00BF4CBE">
        <w:rPr>
          <w:rFonts w:ascii="Tahoma" w:hAnsi="Tahoma" w:cs="Tahoma"/>
          <w:b/>
        </w:rPr>
        <w:t>Należy przyjąć zgodnie z dokumentacją geotechniczną, przy czym warunki gruntowo-wodne zostały ustalone na lipiec 2007r. Wykonawca w wycenie winien przyjąć możliwość pogorszenia się warunków gruntowo-wodnych. Zgodnie z SIWZ za ustalenie ilości robót oraz sposób przeprowadzenia na tej podstawie kalkulacji wynagrodzenia ryczałtowego odpowiada wyłącznie Wykonawca</w:t>
      </w:r>
    </w:p>
    <w:p w:rsidR="00BF4CBE" w:rsidRDefault="00BF4CBE" w:rsidP="00031F11">
      <w:pPr>
        <w:pStyle w:val="Bezodstpw"/>
        <w:jc w:val="both"/>
        <w:rPr>
          <w:rFonts w:ascii="Tahoma" w:hAnsi="Tahoma" w:cs="Tahoma"/>
        </w:rPr>
      </w:pPr>
    </w:p>
    <w:p w:rsidR="00BF4CBE" w:rsidRDefault="00BF4CBE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18. Proszę o informację, czy Zamawiający będzie wymagał uiszczenia opłaty za zajęcie pasa drogowego.</w:t>
      </w:r>
    </w:p>
    <w:p w:rsidR="00D234DF" w:rsidRDefault="00D234DF" w:rsidP="00D234DF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zajęcie pasa drogowego dróg gminnych, gmina nie będzie pobierała opłat, natomiast w przypadku pasa drogowego drogi powiatowej będą pobierane stosowne opłaty przez Powiatowy Zarząd Dróg</w:t>
      </w:r>
    </w:p>
    <w:p w:rsidR="00BF4CBE" w:rsidRDefault="00BF4CBE" w:rsidP="00031F11">
      <w:pPr>
        <w:pStyle w:val="Bezodstpw"/>
        <w:jc w:val="both"/>
        <w:rPr>
          <w:rFonts w:ascii="Tahoma" w:hAnsi="Tahoma" w:cs="Tahoma"/>
        </w:rPr>
      </w:pPr>
    </w:p>
    <w:p w:rsidR="00BF4CBE" w:rsidRPr="00330DA9" w:rsidRDefault="00BF4CBE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19. Proszę o informację, czy Zamawiający dopuszcza zastosowanie rury TS do przewiertów, która nie wymaga użycia rury ochronnej.</w:t>
      </w:r>
    </w:p>
    <w:p w:rsidR="002D7B3E" w:rsidRPr="0086496F" w:rsidRDefault="0086496F" w:rsidP="00031F11">
      <w:pPr>
        <w:pStyle w:val="Bezodstpw"/>
        <w:jc w:val="both"/>
        <w:rPr>
          <w:rFonts w:ascii="Tahoma" w:hAnsi="Tahoma" w:cs="Tahoma"/>
          <w:b/>
        </w:rPr>
      </w:pPr>
      <w:r w:rsidRPr="0086496F">
        <w:rPr>
          <w:rFonts w:ascii="Tahoma" w:hAnsi="Tahoma" w:cs="Tahoma"/>
          <w:b/>
        </w:rPr>
        <w:t>W projekcie założone są przy przejściach pod drog</w:t>
      </w:r>
      <w:r>
        <w:rPr>
          <w:rFonts w:ascii="Tahoma" w:hAnsi="Tahoma" w:cs="Tahoma"/>
          <w:b/>
        </w:rPr>
        <w:t>ą</w:t>
      </w:r>
      <w:r w:rsidRPr="0086496F">
        <w:rPr>
          <w:rFonts w:ascii="Tahoma" w:hAnsi="Tahoma" w:cs="Tahoma"/>
          <w:b/>
        </w:rPr>
        <w:t xml:space="preserve"> i pod rzeką rury osłonowe (wynika to np. z decyzji zarządu dróg), natomiast jeśli wykonawca wykona cześć sieci, która  faktycznie była planowana rozkopem -  przewiertem sterowanym i nie będzie to kolidowało z uzgodnieniem  z Powiatowego Zarządu Dróg  to </w:t>
      </w:r>
      <w:r>
        <w:rPr>
          <w:rFonts w:ascii="Tahoma" w:hAnsi="Tahoma" w:cs="Tahoma"/>
          <w:b/>
        </w:rPr>
        <w:t xml:space="preserve">Zamawiający </w:t>
      </w:r>
      <w:r w:rsidRPr="0086496F">
        <w:rPr>
          <w:rFonts w:ascii="Tahoma" w:hAnsi="Tahoma" w:cs="Tahoma"/>
          <w:b/>
        </w:rPr>
        <w:t>dopuszcza rury TS do przewiertów bez rur osłonowych</w:t>
      </w:r>
      <w:r>
        <w:rPr>
          <w:rFonts w:ascii="Tahoma" w:hAnsi="Tahoma" w:cs="Tahoma"/>
          <w:b/>
        </w:rPr>
        <w:t>.</w:t>
      </w:r>
    </w:p>
    <w:p w:rsidR="0086496F" w:rsidRDefault="0086496F" w:rsidP="00031F11">
      <w:pPr>
        <w:pStyle w:val="Bezodstpw"/>
        <w:jc w:val="both"/>
        <w:rPr>
          <w:rFonts w:ascii="Tahoma" w:hAnsi="Tahoma" w:cs="Tahoma"/>
          <w:b/>
        </w:rPr>
      </w:pPr>
    </w:p>
    <w:p w:rsidR="002D7B3E" w:rsidRDefault="002D7B3E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20. W związku z brakiem opisu na temat powierzchni drogowej asfaltowej zakładamy powierzchnie pokazane w przedmiarze robót – co należy uwzględnić jak w sieciach nawierzchnie rozbierane poz. 6 – warstwa ścieralna na 2606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, natomiast wznowienie warstwy ścieralnej w poz. 70 – 3649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?</w:t>
      </w:r>
    </w:p>
    <w:p w:rsidR="003D719C" w:rsidRDefault="003D719C" w:rsidP="00031F11">
      <w:pPr>
        <w:pStyle w:val="Bezodstpw"/>
        <w:jc w:val="both"/>
        <w:rPr>
          <w:rFonts w:ascii="Tahoma" w:hAnsi="Tahoma" w:cs="Tahoma"/>
          <w:b/>
        </w:rPr>
      </w:pPr>
      <w:r w:rsidRPr="003D719C">
        <w:rPr>
          <w:rFonts w:ascii="Tahoma" w:hAnsi="Tahoma" w:cs="Tahoma"/>
          <w:b/>
        </w:rPr>
        <w:t>Odtworzenie wszystkich warstw  po robotach ziemnych oraz frezowanie pozostałej części jezdni i odtworzenie warstwy ścieralnej na całej szerokości zgodnie z decyzją Powiatowego Zarządu Dróg</w:t>
      </w:r>
      <w:r>
        <w:rPr>
          <w:rFonts w:ascii="Tahoma" w:hAnsi="Tahoma" w:cs="Tahoma"/>
          <w:b/>
        </w:rPr>
        <w:t>.</w:t>
      </w:r>
    </w:p>
    <w:p w:rsidR="002D7B3E" w:rsidRPr="003D719C" w:rsidRDefault="003D719C" w:rsidP="00031F11">
      <w:pPr>
        <w:pStyle w:val="Bezodstpw"/>
        <w:jc w:val="both"/>
        <w:rPr>
          <w:rFonts w:ascii="Tahoma" w:hAnsi="Tahoma" w:cs="Tahoma"/>
          <w:b/>
        </w:rPr>
      </w:pPr>
      <w:r w:rsidRPr="003D719C">
        <w:rPr>
          <w:rFonts w:ascii="Tahoma" w:hAnsi="Tahoma" w:cs="Tahoma"/>
          <w:b/>
        </w:rPr>
        <w:t>Zgodnie z SIWZ Zamawiający  przekazane  przedmiary robót traktuje jako dokumenty informacyjne, ułatwiające Wykonawcy wycenę. Zamawiający udostępn</w:t>
      </w:r>
      <w:r>
        <w:rPr>
          <w:rFonts w:ascii="Tahoma" w:hAnsi="Tahoma" w:cs="Tahoma"/>
          <w:b/>
        </w:rPr>
        <w:t>i</w:t>
      </w:r>
      <w:r w:rsidRPr="003D719C">
        <w:rPr>
          <w:rFonts w:ascii="Tahoma" w:hAnsi="Tahoma" w:cs="Tahoma"/>
          <w:b/>
        </w:rPr>
        <w:t>a Wyk</w:t>
      </w:r>
      <w:r>
        <w:rPr>
          <w:rFonts w:ascii="Tahoma" w:hAnsi="Tahoma" w:cs="Tahoma"/>
          <w:b/>
        </w:rPr>
        <w:t>onawcom</w:t>
      </w:r>
      <w:r w:rsidRPr="003D719C">
        <w:rPr>
          <w:rFonts w:ascii="Tahoma" w:hAnsi="Tahoma" w:cs="Tahoma"/>
          <w:b/>
        </w:rPr>
        <w:t xml:space="preserve"> pełną dokumentację projektow</w:t>
      </w:r>
      <w:r>
        <w:rPr>
          <w:rFonts w:ascii="Tahoma" w:hAnsi="Tahoma" w:cs="Tahoma"/>
          <w:b/>
        </w:rPr>
        <w:t>ą</w:t>
      </w:r>
      <w:r w:rsidRPr="003D719C">
        <w:rPr>
          <w:rFonts w:ascii="Tahoma" w:hAnsi="Tahoma" w:cs="Tahoma"/>
          <w:b/>
        </w:rPr>
        <w:t xml:space="preserve"> i </w:t>
      </w:r>
      <w:r>
        <w:rPr>
          <w:rFonts w:ascii="Tahoma" w:hAnsi="Tahoma" w:cs="Tahoma"/>
          <w:b/>
        </w:rPr>
        <w:t>S</w:t>
      </w:r>
      <w:r w:rsidRPr="003D719C">
        <w:rPr>
          <w:rFonts w:ascii="Tahoma" w:hAnsi="Tahoma" w:cs="Tahoma"/>
          <w:b/>
        </w:rPr>
        <w:t>pecyfikację Techniczn</w:t>
      </w:r>
      <w:r>
        <w:rPr>
          <w:rFonts w:ascii="Tahoma" w:hAnsi="Tahoma" w:cs="Tahoma"/>
          <w:b/>
        </w:rPr>
        <w:t>ą</w:t>
      </w:r>
      <w:r w:rsidRPr="003D719C">
        <w:rPr>
          <w:rFonts w:ascii="Tahoma" w:hAnsi="Tahoma" w:cs="Tahoma"/>
          <w:b/>
        </w:rPr>
        <w:t xml:space="preserve"> Wykonania i Odbioru Robót Budowlanych, opisujące przedmiot zamówienia. Za ustalenie ilości robót oraz sposób przeprowadzenia na tej podstawie kalkulacji wynagrodzenia ryczałtowego odpowiada wyłącznie Wykonawca.</w:t>
      </w:r>
    </w:p>
    <w:p w:rsidR="003D719C" w:rsidRDefault="003D719C" w:rsidP="00031F11">
      <w:pPr>
        <w:pStyle w:val="Bezodstpw"/>
        <w:jc w:val="both"/>
        <w:rPr>
          <w:rFonts w:ascii="Tahoma" w:hAnsi="Tahoma" w:cs="Tahoma"/>
        </w:rPr>
      </w:pPr>
    </w:p>
    <w:p w:rsidR="002D7B3E" w:rsidRDefault="002D7B3E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21. W przypadku frezowania pytamy, czy Gmina zagospodaruje frez, który będzie ze zdjęcia warstwy wierzchniej ścieralnej w nawierzchni asfaltowej?</w:t>
      </w:r>
    </w:p>
    <w:p w:rsidR="002D7B3E" w:rsidRDefault="002C01D9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złożenie zdjętego frezu gmina wskaże miejsce.</w:t>
      </w:r>
    </w:p>
    <w:p w:rsidR="003D719C" w:rsidRDefault="003D719C" w:rsidP="00031F11">
      <w:pPr>
        <w:pStyle w:val="Bezodstpw"/>
        <w:jc w:val="both"/>
        <w:rPr>
          <w:rFonts w:ascii="Tahoma" w:hAnsi="Tahoma" w:cs="Tahoma"/>
          <w:b/>
        </w:rPr>
      </w:pPr>
    </w:p>
    <w:p w:rsidR="003D719C" w:rsidRDefault="003D719C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22. Czy Zamawiający dopuszcza wykonanie niektórych odcinków sieci wodociągowej metodą </w:t>
      </w:r>
      <w:proofErr w:type="spellStart"/>
      <w:r>
        <w:rPr>
          <w:rFonts w:ascii="Tahoma" w:hAnsi="Tahoma" w:cs="Tahoma"/>
        </w:rPr>
        <w:t>bezwykopową</w:t>
      </w:r>
      <w:proofErr w:type="spellEnd"/>
      <w:r>
        <w:rPr>
          <w:rFonts w:ascii="Tahoma" w:hAnsi="Tahoma" w:cs="Tahoma"/>
        </w:rPr>
        <w:t>, tj. przewiertem sterowanym?</w:t>
      </w:r>
    </w:p>
    <w:p w:rsidR="003D719C" w:rsidRPr="003D719C" w:rsidRDefault="003D719C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TAK</w:t>
      </w:r>
    </w:p>
    <w:p w:rsidR="001C44FB" w:rsidRDefault="001C44FB" w:rsidP="001C44FB">
      <w:pPr>
        <w:pStyle w:val="Bezodstpw"/>
        <w:jc w:val="both"/>
        <w:rPr>
          <w:rFonts w:ascii="Tahoma" w:hAnsi="Tahoma" w:cs="Tahoma"/>
        </w:rPr>
      </w:pPr>
    </w:p>
    <w:p w:rsidR="009133C3" w:rsidRPr="009133C3" w:rsidRDefault="009133C3" w:rsidP="001C44FB">
      <w:pPr>
        <w:pStyle w:val="Bezodstpw"/>
        <w:jc w:val="both"/>
        <w:rPr>
          <w:rFonts w:ascii="Tahoma" w:hAnsi="Tahoma" w:cs="Tahoma"/>
          <w:b/>
        </w:rPr>
      </w:pPr>
      <w:r w:rsidRPr="009133C3">
        <w:rPr>
          <w:rFonts w:ascii="Tahoma" w:hAnsi="Tahoma" w:cs="Tahoma"/>
          <w:b/>
        </w:rPr>
        <w:t xml:space="preserve">II. </w:t>
      </w:r>
    </w:p>
    <w:p w:rsidR="006668AB" w:rsidRDefault="006668AB" w:rsidP="001C44FB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wyjaśniam:</w:t>
      </w:r>
    </w:p>
    <w:p w:rsidR="006668AB" w:rsidRDefault="006668AB" w:rsidP="001C44FB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4A030F">
        <w:rPr>
          <w:rFonts w:ascii="Tahoma" w:hAnsi="Tahoma" w:cs="Tahoma"/>
        </w:rPr>
        <w:t>Zamawiający nie dysponuje wersją edytowalną przedmiarów robót.</w:t>
      </w:r>
    </w:p>
    <w:p w:rsidR="006668AB" w:rsidRDefault="006668AB" w:rsidP="001C44FB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Zgodnie z zapisami SIWZ, </w:t>
      </w:r>
      <w:r w:rsidRPr="006668AB">
        <w:rPr>
          <w:rFonts w:ascii="Tahoma" w:hAnsi="Tahoma" w:cs="Tahoma"/>
        </w:rPr>
        <w:t xml:space="preserve">dla ustalenia zakresu robót </w:t>
      </w:r>
      <w:r>
        <w:rPr>
          <w:rFonts w:ascii="Tahoma" w:hAnsi="Tahoma" w:cs="Tahoma"/>
        </w:rPr>
        <w:t>decydującym j</w:t>
      </w:r>
      <w:r w:rsidRPr="006668AB">
        <w:rPr>
          <w:rFonts w:ascii="Tahoma" w:hAnsi="Tahoma" w:cs="Tahoma"/>
        </w:rPr>
        <w:t>est projekt budowlany</w:t>
      </w:r>
      <w:r>
        <w:rPr>
          <w:rFonts w:ascii="Tahoma" w:hAnsi="Tahoma" w:cs="Tahoma"/>
        </w:rPr>
        <w:t>. Przedmiar robót stanowi jedynie element pomocniczy.</w:t>
      </w:r>
    </w:p>
    <w:p w:rsidR="006668AB" w:rsidRDefault="006668AB" w:rsidP="001C44FB">
      <w:pPr>
        <w:pStyle w:val="Bezodstpw"/>
        <w:jc w:val="both"/>
        <w:rPr>
          <w:rFonts w:ascii="Tahoma" w:hAnsi="Tahoma" w:cs="Tahoma"/>
        </w:rPr>
      </w:pPr>
    </w:p>
    <w:p w:rsidR="006668AB" w:rsidRPr="009133C3" w:rsidRDefault="006668AB" w:rsidP="006668AB">
      <w:pPr>
        <w:widowControl/>
        <w:autoSpaceDE/>
        <w:autoSpaceDN/>
        <w:adjustRightInd/>
        <w:jc w:val="both"/>
        <w:rPr>
          <w:rFonts w:ascii="Tahoma" w:eastAsia="Arial Unicode MS" w:hAnsi="Tahoma" w:cs="Tahoma"/>
          <w:kern w:val="3"/>
          <w:sz w:val="22"/>
          <w:szCs w:val="22"/>
        </w:rPr>
      </w:pPr>
      <w:r w:rsidRPr="009133C3">
        <w:rPr>
          <w:rFonts w:ascii="Tahoma" w:eastAsia="Arial Unicode MS" w:hAnsi="Tahoma" w:cs="Tahoma"/>
          <w:kern w:val="3"/>
          <w:sz w:val="22"/>
          <w:szCs w:val="22"/>
        </w:rPr>
        <w:t>Zamawiający dokona stosownej zmiany w ogłoszeniu o zamówieniu, zamieszczając informacje o powyższej zmianie na stronie internetowej zamawiającego.</w:t>
      </w:r>
    </w:p>
    <w:p w:rsidR="006668AB" w:rsidRPr="009133C3" w:rsidRDefault="006668AB" w:rsidP="006668AB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6668AB" w:rsidRPr="009133C3" w:rsidRDefault="00A61915" w:rsidP="006668AB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Zmieniona treści</w:t>
      </w:r>
      <w:r w:rsidR="006668AB" w:rsidRPr="009133C3">
        <w:rPr>
          <w:rFonts w:ascii="Tahoma" w:hAnsi="Tahoma" w:cs="Tahoma"/>
          <w:sz w:val="22"/>
          <w:szCs w:val="22"/>
        </w:rPr>
        <w:t xml:space="preserve"> SIWZ jest wiążąca dla wszystkich uczestników postępowania.</w:t>
      </w:r>
    </w:p>
    <w:p w:rsidR="006668AB" w:rsidRPr="009133C3" w:rsidRDefault="006668AB" w:rsidP="006668AB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6668AB" w:rsidRPr="009133C3" w:rsidRDefault="006668AB" w:rsidP="006668AB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 w:rsidRPr="009133C3">
        <w:rPr>
          <w:rFonts w:ascii="Tahoma" w:hAnsi="Tahoma" w:cs="Tahoma"/>
          <w:sz w:val="22"/>
          <w:szCs w:val="22"/>
        </w:rPr>
        <w:t>Pozostałe postanowienia SIWZ pozostają bez zmian.</w:t>
      </w:r>
    </w:p>
    <w:p w:rsidR="006668AB" w:rsidRPr="009133C3" w:rsidRDefault="006668AB" w:rsidP="001C44FB">
      <w:pPr>
        <w:pStyle w:val="Bezodstpw"/>
        <w:jc w:val="both"/>
        <w:rPr>
          <w:rFonts w:ascii="Tahoma" w:hAnsi="Tahoma" w:cs="Tahoma"/>
        </w:rPr>
      </w:pPr>
    </w:p>
    <w:p w:rsidR="00031F11" w:rsidRPr="009133C3" w:rsidRDefault="00031F11" w:rsidP="00031F11">
      <w:pPr>
        <w:pStyle w:val="Bezodstpw"/>
        <w:jc w:val="both"/>
        <w:rPr>
          <w:rFonts w:ascii="Tahoma" w:hAnsi="Tahoma" w:cs="Tahoma"/>
          <w:b/>
        </w:rPr>
      </w:pPr>
    </w:p>
    <w:p w:rsidR="00330BC4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WÓJT GMINY MANOWO</w:t>
      </w:r>
    </w:p>
    <w:p w:rsidR="00A61915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(-) Roman Kłosowski</w:t>
      </w:r>
    </w:p>
    <w:sectPr w:rsidR="00A61915" w:rsidRPr="00A61915" w:rsidSect="00D234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195557"/>
    <w:rsid w:val="001C3D64"/>
    <w:rsid w:val="001C44FB"/>
    <w:rsid w:val="00262DF7"/>
    <w:rsid w:val="002C01D9"/>
    <w:rsid w:val="002D1240"/>
    <w:rsid w:val="002D7B3E"/>
    <w:rsid w:val="00330BC4"/>
    <w:rsid w:val="00330DA9"/>
    <w:rsid w:val="003D719C"/>
    <w:rsid w:val="003E6331"/>
    <w:rsid w:val="004A030F"/>
    <w:rsid w:val="004D6245"/>
    <w:rsid w:val="006212D2"/>
    <w:rsid w:val="006668AB"/>
    <w:rsid w:val="006A12C9"/>
    <w:rsid w:val="006E094A"/>
    <w:rsid w:val="006F4A9A"/>
    <w:rsid w:val="007B3266"/>
    <w:rsid w:val="007E5D1D"/>
    <w:rsid w:val="0086496F"/>
    <w:rsid w:val="00890085"/>
    <w:rsid w:val="008B7A9B"/>
    <w:rsid w:val="009133C3"/>
    <w:rsid w:val="009451D6"/>
    <w:rsid w:val="00996AC5"/>
    <w:rsid w:val="00A61915"/>
    <w:rsid w:val="00B45D72"/>
    <w:rsid w:val="00B528F9"/>
    <w:rsid w:val="00BE2379"/>
    <w:rsid w:val="00BF4CBE"/>
    <w:rsid w:val="00C0545C"/>
    <w:rsid w:val="00C219E0"/>
    <w:rsid w:val="00CB6CE8"/>
    <w:rsid w:val="00D234DF"/>
    <w:rsid w:val="00D7478E"/>
    <w:rsid w:val="00DD16A2"/>
    <w:rsid w:val="00E07540"/>
    <w:rsid w:val="00E66429"/>
    <w:rsid w:val="00F56ABA"/>
    <w:rsid w:val="00F6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7</cp:revision>
  <cp:lastPrinted>2013-02-14T12:14:00Z</cp:lastPrinted>
  <dcterms:created xsi:type="dcterms:W3CDTF">2013-12-12T08:27:00Z</dcterms:created>
  <dcterms:modified xsi:type="dcterms:W3CDTF">2013-12-16T13:52:00Z</dcterms:modified>
</cp:coreProperties>
</file>