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Default="00A61915" w:rsidP="00A61915">
      <w:pPr>
        <w:pStyle w:val="Bezodstpw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MANOWO</w:t>
      </w:r>
    </w:p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31F11" w:rsidRDefault="009133C3" w:rsidP="00031F11">
      <w:pPr>
        <w:pStyle w:val="Bezodstpw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Manowo, dnia  </w:t>
      </w:r>
      <w:r w:rsidR="00E87059">
        <w:rPr>
          <w:rFonts w:ascii="Tahoma" w:hAnsi="Tahoma" w:cs="Tahoma"/>
        </w:rPr>
        <w:t>20 maja 2014</w:t>
      </w:r>
      <w:r w:rsidR="00031F11">
        <w:rPr>
          <w:rFonts w:ascii="Tahoma" w:hAnsi="Tahoma" w:cs="Tahoma"/>
        </w:rPr>
        <w:t xml:space="preserve"> r.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IG.271.1.</w:t>
      </w:r>
      <w:r w:rsidR="00E87059">
        <w:rPr>
          <w:rFonts w:ascii="Tahoma" w:hAnsi="Tahoma" w:cs="Tahoma"/>
        </w:rPr>
        <w:t>1.2014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Pr="00387B76" w:rsidRDefault="00031F11" w:rsidP="00E87059">
      <w:pPr>
        <w:suppressAutoHyphens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387B76">
        <w:rPr>
          <w:rFonts w:ascii="Tahoma" w:hAnsi="Tahoma" w:cs="Tahoma"/>
          <w:sz w:val="22"/>
          <w:szCs w:val="22"/>
          <w:u w:val="single"/>
        </w:rPr>
        <w:t>Dotyczy:  postępowania o udzielenie zamówienia publicznego pn.</w:t>
      </w:r>
      <w:r w:rsidRPr="00387B76">
        <w:rPr>
          <w:rFonts w:ascii="Tahoma" w:hAnsi="Tahoma" w:cs="Tahoma"/>
          <w:sz w:val="22"/>
          <w:szCs w:val="22"/>
        </w:rPr>
        <w:t xml:space="preserve"> „</w:t>
      </w:r>
      <w:r w:rsidR="00E87059" w:rsidRPr="00387B76">
        <w:rPr>
          <w:rFonts w:ascii="Tahoma" w:hAnsi="Tahoma" w:cs="Tahoma"/>
          <w:b/>
          <w:bCs/>
          <w:i/>
          <w:iCs/>
          <w:sz w:val="22"/>
          <w:szCs w:val="22"/>
        </w:rPr>
        <w:t>Przebudowa i remont drogi powiatowej nr 3564Z Wyszewo-droga nr 11</w:t>
      </w:r>
      <w:r w:rsidRPr="00387B76">
        <w:rPr>
          <w:rFonts w:ascii="Tahoma" w:hAnsi="Tahoma" w:cs="Tahoma"/>
          <w:b/>
          <w:sz w:val="22"/>
          <w:szCs w:val="22"/>
        </w:rPr>
        <w:t>”.</w:t>
      </w:r>
    </w:p>
    <w:p w:rsidR="00031F11" w:rsidRDefault="00031F11" w:rsidP="00031F11">
      <w:pPr>
        <w:pStyle w:val="Bezodstpw"/>
        <w:ind w:firstLine="708"/>
        <w:jc w:val="both"/>
        <w:rPr>
          <w:rFonts w:ascii="Tahoma" w:hAnsi="Tahoma" w:cs="Tahoma"/>
        </w:rPr>
      </w:pPr>
    </w:p>
    <w:p w:rsidR="00031F11" w:rsidRDefault="00031F11" w:rsidP="00031F11">
      <w:pPr>
        <w:pStyle w:val="Bezodstpw"/>
        <w:ind w:firstLine="708"/>
        <w:jc w:val="both"/>
      </w:pPr>
      <w:r>
        <w:rPr>
          <w:rFonts w:ascii="Tahoma" w:hAnsi="Tahoma" w:cs="Tahoma"/>
        </w:rPr>
        <w:t xml:space="preserve">Gmina Manowo, działając w oparciu o </w:t>
      </w:r>
      <w:r w:rsidR="00A61915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. 38 ustawy z dnia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29 stycznia 2004 r. Prawo zamówień publicznych (</w:t>
      </w:r>
      <w:r>
        <w:rPr>
          <w:rFonts w:ascii="Tahoma" w:hAnsi="Tahoma" w:cs="Tahoma"/>
        </w:rPr>
        <w:t>tekst jedn.: Dz. U. z 201</w:t>
      </w:r>
      <w:r w:rsidR="006F4A9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poz. 9</w:t>
      </w:r>
      <w:r w:rsidR="006F4A9A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ze zm.</w:t>
      </w:r>
      <w:r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udziela następujących wyjaśnień:</w:t>
      </w:r>
    </w:p>
    <w:p w:rsidR="00031F11" w:rsidRDefault="00031F11" w:rsidP="00031F11">
      <w:pPr>
        <w:pStyle w:val="Bezodstpw"/>
        <w:jc w:val="both"/>
        <w:rPr>
          <w:rFonts w:ascii="Tahoma" w:hAnsi="Tahoma" w:cs="Tahoma"/>
        </w:rPr>
      </w:pPr>
    </w:p>
    <w:p w:rsidR="003E6331" w:rsidRDefault="001C44FB" w:rsidP="00E87059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E87059">
        <w:rPr>
          <w:rFonts w:ascii="Tahoma" w:hAnsi="Tahoma" w:cs="Tahoma"/>
        </w:rPr>
        <w:t>Jak Zamawiający interpretuje pomoc przedmiaru przy określaniu zryczałtowanej ceny?</w:t>
      </w:r>
    </w:p>
    <w:p w:rsidR="006F4A9A" w:rsidRPr="003E6331" w:rsidRDefault="006F4A9A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 </w:t>
      </w:r>
      <w:r w:rsidR="00E87059">
        <w:rPr>
          <w:rFonts w:ascii="Tahoma" w:hAnsi="Tahoma" w:cs="Tahoma"/>
        </w:rPr>
        <w:t>W jakim zakresie przedmiaru należy traktować go jako materiał pomocniczy?</w:t>
      </w:r>
    </w:p>
    <w:p w:rsidR="00D234DF" w:rsidRPr="00D234DF" w:rsidRDefault="00036E8F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3. </w:t>
      </w:r>
      <w:r w:rsidR="00E87059">
        <w:rPr>
          <w:rFonts w:ascii="Tahoma" w:hAnsi="Tahoma" w:cs="Tahoma"/>
        </w:rPr>
        <w:t>W jakim zakresie przedmiar jest niezwiązany z zamówieniem?</w:t>
      </w:r>
    </w:p>
    <w:p w:rsidR="00D234DF" w:rsidRPr="00D234DF" w:rsidRDefault="00036E8F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4. </w:t>
      </w:r>
      <w:r w:rsidR="00E87059">
        <w:rPr>
          <w:rFonts w:ascii="Tahoma" w:hAnsi="Tahoma" w:cs="Tahoma"/>
        </w:rPr>
        <w:t>W jakim zakresie przy realizacji projektu Zamawiający będzie wykorzystywał treść/zawartość przedmiaru?</w:t>
      </w:r>
    </w:p>
    <w:p w:rsidR="00036E8F" w:rsidRDefault="00036E8F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5. </w:t>
      </w:r>
      <w:r w:rsidR="00E87059">
        <w:rPr>
          <w:rFonts w:ascii="Tahoma" w:hAnsi="Tahoma" w:cs="Tahoma"/>
        </w:rPr>
        <w:t>Jak przy sporządzaniu ceny ryczałtowej należy interpretować rozbieżności, braki, pominięcia przedmiaru w odniesieniu do projektu?</w:t>
      </w:r>
    </w:p>
    <w:p w:rsidR="00113A53" w:rsidRDefault="00113A53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do punktów 1-5</w:t>
      </w:r>
    </w:p>
    <w:p w:rsidR="00113A53" w:rsidRDefault="00113A53" w:rsidP="00E87059">
      <w:pPr>
        <w:pStyle w:val="Bezodstpw"/>
        <w:jc w:val="both"/>
        <w:rPr>
          <w:rFonts w:ascii="Tahoma" w:hAnsi="Tahoma" w:cs="Tahoma"/>
        </w:rPr>
      </w:pPr>
      <w:r w:rsidRPr="00113A53">
        <w:rPr>
          <w:rFonts w:ascii="Tahoma" w:hAnsi="Tahoma" w:cs="Tahoma"/>
          <w:b/>
        </w:rPr>
        <w:t>Zamawiający opisał przedmiot zamówienia za pomocą SST, Projektu Technicznego oraz Przedmiaru robót i na podstawie tych dokumentów należy wycenić całość robót. Przedmiar robót nie jest formularzem, który należy wypełnić jako załącznik do oferty i nie musi być wykorzystany do wyceny przedmiotu zamówienia.</w:t>
      </w:r>
      <w:r>
        <w:rPr>
          <w:rFonts w:ascii="Tahoma" w:hAnsi="Tahoma" w:cs="Tahoma"/>
          <w:b/>
        </w:rPr>
        <w:t xml:space="preserve"> </w:t>
      </w:r>
      <w:r w:rsidRPr="00113A53">
        <w:rPr>
          <w:rFonts w:ascii="Tahoma" w:hAnsi="Tahoma" w:cs="Tahoma"/>
          <w:b/>
        </w:rPr>
        <w:t>Zamawiający udostępnił w postępowaniu dokumentację niezbędną do przygotowania oferty oraz wykonania przedmiotu zamówienia i odzwierciedla ona stan faktyczny w zakresie warunków realizacji zamówienia.</w:t>
      </w:r>
      <w:r w:rsidRPr="00113A53">
        <w:rPr>
          <w:rFonts w:ascii="Tahoma" w:hAnsi="Tahoma" w:cs="Tahoma"/>
          <w:b/>
        </w:rPr>
        <w:br/>
        <w:t>Cena ryczałtowa winna uwzględniać wszelkie koszty możliwe do oszacowania na podstawie dokumentacji załączonej do SIWZ</w:t>
      </w:r>
      <w:r w:rsidR="006553C4">
        <w:rPr>
          <w:rFonts w:ascii="Tahoma" w:hAnsi="Tahoma" w:cs="Tahoma"/>
          <w:b/>
        </w:rPr>
        <w:t>,</w:t>
      </w:r>
      <w:r w:rsidRPr="00113A53">
        <w:rPr>
          <w:rFonts w:ascii="Tahoma" w:hAnsi="Tahoma" w:cs="Tahoma"/>
          <w:b/>
        </w:rPr>
        <w:t xml:space="preserve"> </w:t>
      </w:r>
      <w:r w:rsidR="006553C4">
        <w:rPr>
          <w:rFonts w:ascii="Tahoma" w:hAnsi="Tahoma" w:cs="Tahoma"/>
          <w:b/>
        </w:rPr>
        <w:t>w tym również wszelkie koszty towarzyszące zamówieniu oraz ryzyka związane z realizacją zadania</w:t>
      </w:r>
      <w:r w:rsidR="006553C4" w:rsidRPr="00113A53">
        <w:rPr>
          <w:rFonts w:ascii="Tahoma" w:hAnsi="Tahoma" w:cs="Tahoma"/>
          <w:b/>
        </w:rPr>
        <w:t xml:space="preserve"> </w:t>
      </w:r>
      <w:r w:rsidR="006553C4">
        <w:rPr>
          <w:rFonts w:ascii="Tahoma" w:hAnsi="Tahoma" w:cs="Tahoma"/>
          <w:b/>
        </w:rPr>
        <w:t xml:space="preserve">(ryzyka te Wykonawca musi uwzględnić w swojej ofercie) </w:t>
      </w:r>
      <w:r w:rsidRPr="00113A53">
        <w:rPr>
          <w:rFonts w:ascii="Tahoma" w:hAnsi="Tahoma" w:cs="Tahoma"/>
          <w:b/>
        </w:rPr>
        <w:t>i nie będzie zmieniana w toku realizacji zamówienia</w:t>
      </w:r>
      <w:r w:rsidR="0070334A">
        <w:rPr>
          <w:rFonts w:ascii="Tahoma" w:hAnsi="Tahoma" w:cs="Tahoma"/>
          <w:b/>
        </w:rPr>
        <w:t xml:space="preserve">. </w:t>
      </w:r>
    </w:p>
    <w:p w:rsidR="006553C4" w:rsidRDefault="006553C4" w:rsidP="00E87059">
      <w:pPr>
        <w:pStyle w:val="Bezodstpw"/>
        <w:jc w:val="both"/>
        <w:rPr>
          <w:rFonts w:ascii="Tahoma" w:hAnsi="Tahoma" w:cs="Tahoma"/>
        </w:rPr>
      </w:pPr>
    </w:p>
    <w:p w:rsidR="00036E8F" w:rsidRPr="004A030F" w:rsidRDefault="00036E8F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6. </w:t>
      </w:r>
      <w:r w:rsidR="00E87059">
        <w:rPr>
          <w:rFonts w:ascii="Tahoma" w:hAnsi="Tahoma" w:cs="Tahoma"/>
        </w:rPr>
        <w:t xml:space="preserve">Prosimy o podanie poziomu powstrzymania poręczy sprężystych oraz ich ilości do wykonania w </w:t>
      </w:r>
      <w:proofErr w:type="spellStart"/>
      <w:r w:rsidR="00E87059">
        <w:rPr>
          <w:rFonts w:ascii="Tahoma" w:hAnsi="Tahoma" w:cs="Tahoma"/>
        </w:rPr>
        <w:t>mb</w:t>
      </w:r>
      <w:proofErr w:type="spellEnd"/>
      <w:r w:rsidR="00E87059">
        <w:rPr>
          <w:rFonts w:ascii="Tahoma" w:hAnsi="Tahoma" w:cs="Tahoma"/>
        </w:rPr>
        <w:t>.</w:t>
      </w:r>
    </w:p>
    <w:p w:rsidR="004A030F" w:rsidRPr="005F43D7" w:rsidRDefault="005F43D7" w:rsidP="00031F11">
      <w:pPr>
        <w:pStyle w:val="Bezodstpw"/>
        <w:jc w:val="both"/>
        <w:rPr>
          <w:rFonts w:ascii="Tahoma" w:hAnsi="Tahoma" w:cs="Tahoma"/>
          <w:b/>
        </w:rPr>
      </w:pPr>
      <w:r w:rsidRPr="005F43D7">
        <w:rPr>
          <w:rFonts w:ascii="Tahoma" w:hAnsi="Tahoma" w:cs="Tahoma"/>
          <w:b/>
        </w:rPr>
        <w:t>W2, długość 10 mb</w:t>
      </w:r>
    </w:p>
    <w:p w:rsidR="005F43D7" w:rsidRPr="005F43D7" w:rsidRDefault="005F43D7" w:rsidP="00031F11">
      <w:pPr>
        <w:pStyle w:val="Bezodstpw"/>
        <w:jc w:val="both"/>
        <w:rPr>
          <w:rFonts w:ascii="Tahoma" w:hAnsi="Tahoma" w:cs="Tahoma"/>
        </w:rPr>
      </w:pPr>
    </w:p>
    <w:p w:rsidR="00036E8F" w:rsidRDefault="00036E8F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7. </w:t>
      </w:r>
      <w:r w:rsidR="00E87059">
        <w:rPr>
          <w:rFonts w:ascii="Tahoma" w:hAnsi="Tahoma" w:cs="Tahoma"/>
        </w:rPr>
        <w:t>Prosimy o podanie poziomu powstrzymywania dla barier mostowych.</w:t>
      </w:r>
    </w:p>
    <w:p w:rsidR="004A030F" w:rsidRPr="004A030F" w:rsidRDefault="00387B76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W2</w:t>
      </w:r>
    </w:p>
    <w:p w:rsidR="00387B76" w:rsidRDefault="00387B76" w:rsidP="00E87059">
      <w:pPr>
        <w:pStyle w:val="Bezodstpw"/>
        <w:jc w:val="both"/>
        <w:rPr>
          <w:rFonts w:ascii="Tahoma" w:hAnsi="Tahoma" w:cs="Tahoma"/>
        </w:rPr>
      </w:pPr>
    </w:p>
    <w:p w:rsidR="00036E8F" w:rsidRPr="006A12C9" w:rsidRDefault="00036E8F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8. </w:t>
      </w:r>
      <w:r w:rsidR="00E87059">
        <w:rPr>
          <w:rFonts w:ascii="Tahoma" w:hAnsi="Tahoma" w:cs="Tahoma"/>
        </w:rPr>
        <w:t>Prosimy o podanie poziomu powstrzymywania dla barier ochronnych.</w:t>
      </w:r>
    </w:p>
    <w:p w:rsidR="00BF4CBE" w:rsidRPr="00387B76" w:rsidRDefault="00387B76" w:rsidP="00031F11">
      <w:pPr>
        <w:pStyle w:val="Bezodstpw"/>
        <w:jc w:val="both"/>
        <w:rPr>
          <w:rFonts w:ascii="Tahoma" w:hAnsi="Tahoma" w:cs="Tahoma"/>
          <w:b/>
        </w:rPr>
      </w:pPr>
      <w:r w:rsidRPr="00387B76">
        <w:rPr>
          <w:rFonts w:ascii="Tahoma" w:hAnsi="Tahoma" w:cs="Tahoma"/>
          <w:b/>
        </w:rPr>
        <w:t>W2</w:t>
      </w:r>
    </w:p>
    <w:p w:rsidR="00387B76" w:rsidRDefault="00387B76" w:rsidP="00E87059">
      <w:pPr>
        <w:pStyle w:val="Bezodstpw"/>
        <w:jc w:val="both"/>
        <w:rPr>
          <w:rFonts w:ascii="Tahoma" w:hAnsi="Tahoma" w:cs="Tahoma"/>
        </w:rPr>
      </w:pPr>
    </w:p>
    <w:p w:rsidR="00036E8F" w:rsidRDefault="00036E8F" w:rsidP="00E87059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E87059">
        <w:rPr>
          <w:rFonts w:ascii="Tahoma" w:hAnsi="Tahoma" w:cs="Tahoma"/>
        </w:rPr>
        <w:t>Prosimy o udostępnienie projektu kanalizacji deszczowej i podanie wymogów co do wpustów ulicznych i przyłączy kanalizacji deszczowej.</w:t>
      </w:r>
    </w:p>
    <w:p w:rsidR="00E87059" w:rsidRPr="00E87059" w:rsidRDefault="00E87059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Planuje się przeprowadzenie remontu istniejącej kanalizacji deszczowej. Na projekcie zaznaczona jest trasa remontowanej kanalizacji. Remont polegać będzie na wymianie rur i wpustów ulicznych (żeliwnych)</w:t>
      </w:r>
    </w:p>
    <w:p w:rsidR="00CB6CE8" w:rsidRPr="00CB6CE8" w:rsidRDefault="00CB6CE8" w:rsidP="00031F11">
      <w:pPr>
        <w:pStyle w:val="Bezodstpw"/>
        <w:jc w:val="both"/>
        <w:rPr>
          <w:rFonts w:ascii="Tahoma" w:hAnsi="Tahoma" w:cs="Tahoma"/>
          <w:b/>
        </w:rPr>
      </w:pPr>
    </w:p>
    <w:p w:rsidR="00330DA9" w:rsidRDefault="00036E8F" w:rsidP="00E87059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E87059">
        <w:rPr>
          <w:rFonts w:ascii="Tahoma" w:hAnsi="Tahoma" w:cs="Tahoma"/>
        </w:rPr>
        <w:t>Prosimy o udostępnienie przekrojów poprzecznych drogowych.</w:t>
      </w:r>
    </w:p>
    <w:p w:rsidR="00E87059" w:rsidRPr="00E87059" w:rsidRDefault="00E87059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Projekt nie posiada przekrojów poprzecznych drogowych, ponieważ nie przewiduje się robót ziemnych liniowych tylko </w:t>
      </w:r>
      <w:proofErr w:type="spellStart"/>
      <w:r>
        <w:rPr>
          <w:rFonts w:ascii="Tahoma" w:hAnsi="Tahoma" w:cs="Tahoma"/>
          <w:b/>
        </w:rPr>
        <w:t>korytowanie</w:t>
      </w:r>
      <w:proofErr w:type="spellEnd"/>
      <w:r>
        <w:rPr>
          <w:rFonts w:ascii="Tahoma" w:hAnsi="Tahoma" w:cs="Tahoma"/>
          <w:b/>
        </w:rPr>
        <w:t>. Podana ilość robót ziemnych zawarta jest w przedmiarze.</w:t>
      </w:r>
    </w:p>
    <w:p w:rsidR="004A030F" w:rsidRPr="004A030F" w:rsidRDefault="004A030F" w:rsidP="00031F11">
      <w:pPr>
        <w:pStyle w:val="Bezodstpw"/>
        <w:jc w:val="both"/>
        <w:rPr>
          <w:rFonts w:ascii="Tahoma" w:hAnsi="Tahoma" w:cs="Tahoma"/>
          <w:b/>
        </w:rPr>
      </w:pPr>
    </w:p>
    <w:p w:rsidR="00330DA9" w:rsidRDefault="00330DA9" w:rsidP="00E81E55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E81E55">
        <w:rPr>
          <w:rFonts w:ascii="Tahoma" w:hAnsi="Tahoma" w:cs="Tahoma"/>
        </w:rPr>
        <w:t>Prosimy o udostępnienie przekrojów konstrukcyjnych planowanych do wykonania przepustów.</w:t>
      </w:r>
    </w:p>
    <w:p w:rsidR="00E81E55" w:rsidRPr="00E81E55" w:rsidRDefault="00E81E55" w:rsidP="00E81E55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uwagi na planowany remont przepustów, brak jest przekrojów konstrukcyjnych.  W przedmiarze policzony jest maksymalny zakres robót.</w:t>
      </w:r>
    </w:p>
    <w:p w:rsidR="004A030F" w:rsidRPr="004A030F" w:rsidRDefault="004A030F" w:rsidP="00031F11">
      <w:pPr>
        <w:pStyle w:val="Bezodstpw"/>
        <w:jc w:val="both"/>
        <w:rPr>
          <w:rFonts w:ascii="Tahoma" w:hAnsi="Tahoma" w:cs="Tahoma"/>
          <w:b/>
        </w:rPr>
      </w:pPr>
    </w:p>
    <w:p w:rsidR="00330DA9" w:rsidRDefault="00330DA9" w:rsidP="00E81E55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E81E55">
        <w:rPr>
          <w:rFonts w:ascii="Tahoma" w:hAnsi="Tahoma" w:cs="Tahoma"/>
        </w:rPr>
        <w:t>Prosimy o informację, gdzie i na jaką odległość należy wywieźć materiał z frezowania nawierzchni bitumicznej?</w:t>
      </w:r>
    </w:p>
    <w:p w:rsidR="00E81E55" w:rsidRDefault="00E81E55" w:rsidP="00E81E55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Materiał z frezowania zostanie wywieziony na odległość 1 km </w:t>
      </w:r>
      <w:r w:rsidR="00387B76">
        <w:rPr>
          <w:rFonts w:ascii="Tahoma" w:hAnsi="Tahoma" w:cs="Tahoma"/>
          <w:b/>
        </w:rPr>
        <w:t>w miejsce</w:t>
      </w:r>
      <w:r>
        <w:rPr>
          <w:rFonts w:ascii="Tahoma" w:hAnsi="Tahoma" w:cs="Tahoma"/>
          <w:b/>
        </w:rPr>
        <w:t xml:space="preserve"> wskazane przez Zamawiającego na terenie placu budowy.</w:t>
      </w:r>
    </w:p>
    <w:p w:rsidR="00E81E55" w:rsidRPr="00E81E55" w:rsidRDefault="00E81E55" w:rsidP="00E81E55">
      <w:pPr>
        <w:pStyle w:val="Bezodstpw"/>
        <w:jc w:val="both"/>
        <w:rPr>
          <w:rFonts w:ascii="Tahoma" w:hAnsi="Tahoma" w:cs="Tahoma"/>
          <w:b/>
        </w:rPr>
      </w:pPr>
    </w:p>
    <w:p w:rsidR="00330DA9" w:rsidRDefault="00330DA9" w:rsidP="00E81E55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="00E81E55">
        <w:rPr>
          <w:rFonts w:ascii="Tahoma" w:hAnsi="Tahoma" w:cs="Tahoma"/>
        </w:rPr>
        <w:t>Czy Zamawiający wymaga dołączenia kosztorysu ofertowego?</w:t>
      </w:r>
    </w:p>
    <w:p w:rsidR="00E81E55" w:rsidRPr="00E81E55" w:rsidRDefault="00E81E55" w:rsidP="00E81E55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zapisami SIWZ, kosztorys ofertowy przedstawi Wykonawca, który zostanie wybrany do realizacji zamówienia, przed podpisaniem umowy.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</w:p>
    <w:p w:rsidR="00330DA9" w:rsidRDefault="00330DA9" w:rsidP="00E81E55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14. </w:t>
      </w:r>
      <w:r w:rsidR="00E81E55">
        <w:rPr>
          <w:rFonts w:ascii="Tahoma" w:hAnsi="Tahoma" w:cs="Tahoma"/>
        </w:rPr>
        <w:t>Po analizie Projektu Budowlanego wywnioskować można, iż znaczna część zjazdów z kostki betonowej jak i nawierzchni bitumicznej nie została ujęta w przedmiarze robót do wyceny. Czy Zamawiający przewiduje rezygnację z części zjazdów do realizacji?</w:t>
      </w:r>
    </w:p>
    <w:p w:rsidR="00E81E55" w:rsidRDefault="00387B76" w:rsidP="00E81E55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Zamawiający nie rezygnuje z realizacji części zjazdów, zakres powierzchni zjazdów podany został w przedmiarze 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</w:p>
    <w:p w:rsidR="001C44FB" w:rsidRDefault="001C44FB" w:rsidP="001C44FB">
      <w:pPr>
        <w:pStyle w:val="Bezodstpw"/>
        <w:jc w:val="both"/>
        <w:rPr>
          <w:rFonts w:ascii="Tahoma" w:hAnsi="Tahoma" w:cs="Tahoma"/>
        </w:rPr>
      </w:pPr>
    </w:p>
    <w:p w:rsidR="009133C3" w:rsidRPr="009133C3" w:rsidRDefault="009133C3" w:rsidP="001C44FB">
      <w:pPr>
        <w:pStyle w:val="Bezodstpw"/>
        <w:jc w:val="both"/>
        <w:rPr>
          <w:rFonts w:ascii="Tahoma" w:hAnsi="Tahoma" w:cs="Tahoma"/>
          <w:b/>
        </w:rPr>
      </w:pPr>
      <w:r w:rsidRPr="009133C3">
        <w:rPr>
          <w:rFonts w:ascii="Tahoma" w:hAnsi="Tahoma" w:cs="Tahoma"/>
          <w:b/>
        </w:rPr>
        <w:t xml:space="preserve">II. </w:t>
      </w:r>
    </w:p>
    <w:p w:rsidR="006668AB" w:rsidRDefault="00113A53" w:rsidP="001C44FB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</w:t>
      </w:r>
      <w:proofErr w:type="spellStart"/>
      <w:r>
        <w:rPr>
          <w:rFonts w:ascii="Tahoma" w:hAnsi="Tahoma" w:cs="Tahoma"/>
        </w:rPr>
        <w:t>bip</w:t>
      </w:r>
      <w:proofErr w:type="spellEnd"/>
      <w:r>
        <w:rPr>
          <w:rFonts w:ascii="Tahoma" w:hAnsi="Tahoma" w:cs="Tahoma"/>
        </w:rPr>
        <w:t xml:space="preserve"> w zakładce dotyczącej niniejszego postępowania, zamieszczony został projekt stałej organizacji ruchu.</w:t>
      </w:r>
    </w:p>
    <w:p w:rsidR="006668AB" w:rsidRDefault="006668AB" w:rsidP="001C44FB">
      <w:pPr>
        <w:pStyle w:val="Bezodstpw"/>
        <w:jc w:val="both"/>
        <w:rPr>
          <w:rFonts w:ascii="Tahoma" w:hAnsi="Tahoma" w:cs="Tahoma"/>
        </w:rPr>
      </w:pPr>
    </w:p>
    <w:p w:rsidR="006668AB" w:rsidRPr="009133C3" w:rsidRDefault="006668AB" w:rsidP="001C44FB">
      <w:pPr>
        <w:pStyle w:val="Bezodstpw"/>
        <w:jc w:val="both"/>
        <w:rPr>
          <w:rFonts w:ascii="Tahoma" w:hAnsi="Tahoma" w:cs="Tahoma"/>
        </w:rPr>
      </w:pPr>
    </w:p>
    <w:p w:rsidR="00031F11" w:rsidRPr="009133C3" w:rsidRDefault="00031F11" w:rsidP="00031F11">
      <w:pPr>
        <w:pStyle w:val="Bezodstpw"/>
        <w:jc w:val="both"/>
        <w:rPr>
          <w:rFonts w:ascii="Tahoma" w:hAnsi="Tahoma" w:cs="Tahoma"/>
          <w:b/>
        </w:rPr>
      </w:pPr>
    </w:p>
    <w:p w:rsidR="00330BC4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WÓJT GMINY MANOWO</w:t>
      </w:r>
    </w:p>
    <w:p w:rsidR="00A61915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(-) Roman Kłosowski</w:t>
      </w:r>
    </w:p>
    <w:sectPr w:rsidR="00A61915" w:rsidRPr="00A61915" w:rsidSect="006553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113A53"/>
    <w:rsid w:val="00185438"/>
    <w:rsid w:val="00195557"/>
    <w:rsid w:val="001C3D64"/>
    <w:rsid w:val="001C44FB"/>
    <w:rsid w:val="00262DF7"/>
    <w:rsid w:val="002C01D9"/>
    <w:rsid w:val="002D1240"/>
    <w:rsid w:val="002D7B3E"/>
    <w:rsid w:val="00330BC4"/>
    <w:rsid w:val="00330DA9"/>
    <w:rsid w:val="00387B76"/>
    <w:rsid w:val="003D719C"/>
    <w:rsid w:val="003E6331"/>
    <w:rsid w:val="004976AF"/>
    <w:rsid w:val="004A030F"/>
    <w:rsid w:val="004D6245"/>
    <w:rsid w:val="005F43D7"/>
    <w:rsid w:val="006212D2"/>
    <w:rsid w:val="006553C4"/>
    <w:rsid w:val="006668AB"/>
    <w:rsid w:val="006A12C9"/>
    <w:rsid w:val="006E094A"/>
    <w:rsid w:val="006F4A9A"/>
    <w:rsid w:val="0070334A"/>
    <w:rsid w:val="007B3266"/>
    <w:rsid w:val="007E5D1D"/>
    <w:rsid w:val="0086496F"/>
    <w:rsid w:val="00890085"/>
    <w:rsid w:val="008B7A9B"/>
    <w:rsid w:val="009133C3"/>
    <w:rsid w:val="009451D6"/>
    <w:rsid w:val="00996AC5"/>
    <w:rsid w:val="00A61915"/>
    <w:rsid w:val="00B45D72"/>
    <w:rsid w:val="00B528F9"/>
    <w:rsid w:val="00BE2379"/>
    <w:rsid w:val="00BF4CBE"/>
    <w:rsid w:val="00C0545C"/>
    <w:rsid w:val="00C219E0"/>
    <w:rsid w:val="00CB6CE8"/>
    <w:rsid w:val="00D234DF"/>
    <w:rsid w:val="00D7478E"/>
    <w:rsid w:val="00DD16A2"/>
    <w:rsid w:val="00E07540"/>
    <w:rsid w:val="00E14820"/>
    <w:rsid w:val="00E66429"/>
    <w:rsid w:val="00E81E55"/>
    <w:rsid w:val="00E87059"/>
    <w:rsid w:val="00F56ABA"/>
    <w:rsid w:val="00F6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3</cp:revision>
  <cp:lastPrinted>2013-02-14T12:14:00Z</cp:lastPrinted>
  <dcterms:created xsi:type="dcterms:W3CDTF">2014-05-20T12:53:00Z</dcterms:created>
  <dcterms:modified xsi:type="dcterms:W3CDTF">2014-05-22T05:54:00Z</dcterms:modified>
</cp:coreProperties>
</file>