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8F4" w:rsidRDefault="00A808F4">
      <w:pPr>
        <w:ind w:left="-720" w:firstLine="720"/>
        <w:jc w:val="both"/>
        <w:rPr>
          <w:rFonts w:ascii="Bookman Old Style" w:eastAsia="Arial Unicode MS" w:hAnsi="Bookman Old Style" w:cs="Arial"/>
          <w:b/>
          <w:color w:val="FF0000"/>
          <w:sz w:val="22"/>
          <w:szCs w:val="20"/>
        </w:rPr>
      </w:pPr>
    </w:p>
    <w:p w:rsidR="002656D3" w:rsidRPr="00A808F4" w:rsidRDefault="0043092C">
      <w:pPr>
        <w:ind w:left="-720" w:firstLine="720"/>
        <w:jc w:val="both"/>
        <w:rPr>
          <w:rFonts w:ascii="Bookman Old Style" w:eastAsia="Arial Unicode MS" w:hAnsi="Bookman Old Style" w:cs="Arial"/>
          <w:b/>
          <w:color w:val="FF0000"/>
          <w:sz w:val="22"/>
          <w:szCs w:val="20"/>
        </w:rPr>
      </w:pPr>
      <w:r w:rsidRPr="00A808F4">
        <w:rPr>
          <w:rFonts w:ascii="Bookman Old Style" w:eastAsia="Arial Unicode MS" w:hAnsi="Bookman Old Style" w:cs="Arial"/>
          <w:b/>
          <w:color w:val="FF0000"/>
          <w:sz w:val="22"/>
          <w:szCs w:val="20"/>
        </w:rPr>
        <w:t>GMINA MANOWO</w:t>
      </w:r>
    </w:p>
    <w:p w:rsidR="002656D3" w:rsidRPr="009725AE" w:rsidRDefault="00E02176">
      <w:pPr>
        <w:ind w:left="-720" w:firstLine="720"/>
        <w:jc w:val="right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Manowo, dnia </w:t>
      </w:r>
      <w:r w:rsidR="00BC53C5" w:rsidRPr="009725AE">
        <w:rPr>
          <w:rFonts w:ascii="Bookman Old Style" w:eastAsia="Arial Unicode MS" w:hAnsi="Bookman Old Style" w:cs="Arial"/>
          <w:sz w:val="22"/>
          <w:szCs w:val="20"/>
        </w:rPr>
        <w:t>1</w:t>
      </w:r>
      <w:r w:rsidR="000A44D1" w:rsidRPr="009725AE">
        <w:rPr>
          <w:rFonts w:ascii="Bookman Old Style" w:eastAsia="Arial Unicode MS" w:hAnsi="Bookman Old Style" w:cs="Arial"/>
          <w:sz w:val="22"/>
          <w:szCs w:val="20"/>
        </w:rPr>
        <w:t>3</w:t>
      </w:r>
      <w:r w:rsidR="00BC53C5" w:rsidRPr="009725AE">
        <w:rPr>
          <w:rFonts w:ascii="Bookman Old Style" w:eastAsia="Arial Unicode MS" w:hAnsi="Bookman Old Style" w:cs="Arial"/>
          <w:sz w:val="22"/>
          <w:szCs w:val="20"/>
        </w:rPr>
        <w:t xml:space="preserve"> listopada</w:t>
      </w:r>
      <w:r w:rsidR="00AB3802" w:rsidRPr="009725AE">
        <w:rPr>
          <w:rFonts w:ascii="Bookman Old Style" w:eastAsia="Arial Unicode MS" w:hAnsi="Bookman Old Style" w:cs="Arial"/>
          <w:sz w:val="22"/>
          <w:szCs w:val="20"/>
        </w:rPr>
        <w:t xml:space="preserve"> 201</w:t>
      </w:r>
      <w:r w:rsidR="0017479A" w:rsidRPr="009725AE">
        <w:rPr>
          <w:rFonts w:ascii="Bookman Old Style" w:eastAsia="Arial Unicode MS" w:hAnsi="Bookman Old Style" w:cs="Arial"/>
          <w:sz w:val="22"/>
          <w:szCs w:val="20"/>
        </w:rPr>
        <w:t>9</w:t>
      </w:r>
      <w:r w:rsidR="00AB3802" w:rsidRPr="009725AE">
        <w:rPr>
          <w:rFonts w:ascii="Bookman Old Style" w:eastAsia="Arial Unicode MS" w:hAnsi="Bookman Old Style" w:cs="Arial"/>
          <w:sz w:val="22"/>
          <w:szCs w:val="20"/>
        </w:rPr>
        <w:t xml:space="preserve"> r.</w:t>
      </w:r>
    </w:p>
    <w:p w:rsidR="002656D3" w:rsidRPr="009725AE" w:rsidRDefault="002656D3">
      <w:pPr>
        <w:ind w:left="4253"/>
        <w:rPr>
          <w:rFonts w:ascii="Bookman Old Style" w:eastAsia="Arial Unicode MS" w:hAnsi="Bookman Old Style" w:cs="Arial"/>
          <w:sz w:val="22"/>
          <w:szCs w:val="20"/>
        </w:rPr>
      </w:pPr>
    </w:p>
    <w:p w:rsidR="002656D3" w:rsidRPr="009725AE" w:rsidRDefault="00AB3802">
      <w:pPr>
        <w:rPr>
          <w:rFonts w:ascii="Bookman Old Style" w:hAnsi="Bookman Old Style" w:cs="Arial"/>
          <w:bCs/>
          <w:iCs/>
          <w:sz w:val="22"/>
          <w:szCs w:val="20"/>
        </w:rPr>
      </w:pPr>
      <w:r w:rsidRPr="009725AE">
        <w:rPr>
          <w:rFonts w:ascii="Bookman Old Style" w:hAnsi="Bookman Old Style" w:cs="Arial"/>
          <w:bCs/>
          <w:iCs/>
          <w:sz w:val="22"/>
          <w:szCs w:val="20"/>
        </w:rPr>
        <w:t>IG.271.1.1</w:t>
      </w:r>
      <w:r w:rsidR="0017479A" w:rsidRPr="009725AE">
        <w:rPr>
          <w:rFonts w:ascii="Bookman Old Style" w:hAnsi="Bookman Old Style" w:cs="Arial"/>
          <w:bCs/>
          <w:iCs/>
          <w:sz w:val="22"/>
          <w:szCs w:val="20"/>
        </w:rPr>
        <w:t>.2019</w:t>
      </w:r>
    </w:p>
    <w:p w:rsidR="002656D3" w:rsidRPr="009725AE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2"/>
          <w:szCs w:val="20"/>
        </w:rPr>
      </w:pPr>
    </w:p>
    <w:p w:rsidR="002656D3" w:rsidRPr="009725AE" w:rsidRDefault="00AB3802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2"/>
          <w:szCs w:val="20"/>
        </w:rPr>
      </w:pPr>
      <w:r w:rsidRPr="009725AE">
        <w:rPr>
          <w:rFonts w:ascii="Bookman Old Style" w:hAnsi="Bookman Old Style" w:cs="Arial"/>
          <w:b/>
          <w:bCs/>
          <w:i/>
          <w:iCs/>
          <w:sz w:val="22"/>
          <w:szCs w:val="20"/>
        </w:rPr>
        <w:t>Wykonawcy biorący udział w postępowaniu</w:t>
      </w:r>
    </w:p>
    <w:p w:rsidR="002656D3" w:rsidRPr="009725AE" w:rsidRDefault="002656D3">
      <w:pPr>
        <w:ind w:left="4111"/>
        <w:jc w:val="right"/>
        <w:rPr>
          <w:rFonts w:ascii="Bookman Old Style" w:hAnsi="Bookman Old Style" w:cs="Arial"/>
          <w:b/>
          <w:bCs/>
          <w:i/>
          <w:iCs/>
          <w:sz w:val="22"/>
          <w:szCs w:val="20"/>
        </w:rPr>
      </w:pPr>
    </w:p>
    <w:p w:rsidR="002656D3" w:rsidRPr="009725AE" w:rsidRDefault="00AB3802">
      <w:pPr>
        <w:tabs>
          <w:tab w:val="left" w:pos="4500"/>
        </w:tabs>
        <w:ind w:left="4111"/>
        <w:rPr>
          <w:rFonts w:ascii="Bookman Old Style" w:hAnsi="Bookman Old Style" w:cs="Arial"/>
          <w:b/>
          <w:bCs/>
          <w:i/>
          <w:iCs/>
          <w:sz w:val="22"/>
          <w:szCs w:val="20"/>
        </w:rPr>
      </w:pPr>
      <w:r w:rsidRPr="009725AE">
        <w:rPr>
          <w:rFonts w:ascii="Bookman Old Style" w:hAnsi="Bookman Old Style" w:cs="Arial"/>
          <w:b/>
          <w:bCs/>
          <w:i/>
          <w:iCs/>
          <w:sz w:val="22"/>
          <w:szCs w:val="20"/>
        </w:rPr>
        <w:tab/>
      </w:r>
    </w:p>
    <w:p w:rsidR="002656D3" w:rsidRPr="009725AE" w:rsidRDefault="00AB3802">
      <w:pPr>
        <w:jc w:val="both"/>
        <w:rPr>
          <w:rFonts w:ascii="Bookman Old Style" w:hAnsi="Bookman Old Style" w:cs="Arial"/>
          <w:sz w:val="22"/>
          <w:szCs w:val="20"/>
        </w:rPr>
      </w:pPr>
      <w:r w:rsidRPr="009725AE">
        <w:rPr>
          <w:rFonts w:ascii="Bookman Old Style" w:hAnsi="Bookman Old Style" w:cs="Arial"/>
          <w:sz w:val="22"/>
          <w:szCs w:val="20"/>
        </w:rPr>
        <w:t>dotyczy: postępowanie o udzielenie zamówienia publicznego nr IG.271.1.1</w:t>
      </w:r>
      <w:r w:rsidR="0017479A" w:rsidRPr="009725AE">
        <w:rPr>
          <w:rFonts w:ascii="Bookman Old Style" w:hAnsi="Bookman Old Style" w:cs="Arial"/>
          <w:sz w:val="22"/>
          <w:szCs w:val="20"/>
        </w:rPr>
        <w:t>1.2019</w:t>
      </w:r>
      <w:r w:rsidRPr="009725AE">
        <w:rPr>
          <w:rFonts w:ascii="Bookman Old Style" w:hAnsi="Bookman Old Style" w:cs="Arial"/>
          <w:sz w:val="22"/>
          <w:szCs w:val="20"/>
        </w:rPr>
        <w:t xml:space="preserve"> – „</w:t>
      </w:r>
      <w:r w:rsidR="0017479A" w:rsidRPr="009725AE">
        <w:rPr>
          <w:rFonts w:ascii="Bookman Old Style" w:hAnsi="Bookman Old Style" w:cs="Arial"/>
          <w:b/>
          <w:bCs/>
          <w:sz w:val="22"/>
          <w:szCs w:val="20"/>
        </w:rPr>
        <w:t>Przebudowa drogi gminnej ul. Cisowa w miejscowości Cewlino</w:t>
      </w:r>
      <w:r w:rsidRPr="009725AE">
        <w:rPr>
          <w:rFonts w:ascii="Bookman Old Style" w:hAnsi="Bookman Old Style" w:cs="Arial"/>
          <w:sz w:val="22"/>
          <w:szCs w:val="20"/>
        </w:rPr>
        <w:t>”.</w:t>
      </w:r>
    </w:p>
    <w:p w:rsidR="002656D3" w:rsidRPr="009725AE" w:rsidRDefault="002656D3">
      <w:pPr>
        <w:jc w:val="both"/>
        <w:rPr>
          <w:rFonts w:ascii="Bookman Old Style" w:hAnsi="Bookman Old Style" w:cs="Arial"/>
          <w:b/>
          <w:color w:val="FF0000"/>
          <w:sz w:val="22"/>
          <w:szCs w:val="20"/>
          <w:shd w:val="clear" w:color="auto" w:fill="FFFF00"/>
        </w:rPr>
      </w:pPr>
    </w:p>
    <w:p w:rsidR="002656D3" w:rsidRPr="009725AE" w:rsidRDefault="00AB3802">
      <w:pPr>
        <w:ind w:firstLine="708"/>
        <w:jc w:val="both"/>
        <w:rPr>
          <w:rFonts w:ascii="Bookman Old Style" w:hAnsi="Bookman Old Style" w:cs="Arial"/>
          <w:sz w:val="22"/>
          <w:szCs w:val="20"/>
        </w:rPr>
      </w:pPr>
      <w:r w:rsidRPr="009725AE">
        <w:rPr>
          <w:rFonts w:ascii="Bookman Old Style" w:hAnsi="Bookman Old Style" w:cs="Arial"/>
          <w:sz w:val="22"/>
          <w:szCs w:val="20"/>
        </w:rPr>
        <w:t>Gmina Manowo z siedzibą w Manowie, jako zamawiający, działając zgodnie z art. 38 ust. 2 ustawy z dnia 29 stycznia 2004r. Prawo zamówień publicznych (Dz. U. z 201</w:t>
      </w:r>
      <w:r w:rsidR="0017479A" w:rsidRPr="009725AE">
        <w:rPr>
          <w:rFonts w:ascii="Bookman Old Style" w:hAnsi="Bookman Old Style" w:cs="Arial"/>
          <w:sz w:val="22"/>
          <w:szCs w:val="20"/>
        </w:rPr>
        <w:t>9</w:t>
      </w:r>
      <w:r w:rsidRPr="009725AE">
        <w:rPr>
          <w:rFonts w:ascii="Bookman Old Style" w:hAnsi="Bookman Old Style" w:cs="Arial"/>
          <w:sz w:val="22"/>
          <w:szCs w:val="20"/>
        </w:rPr>
        <w:t xml:space="preserve">r. poz. </w:t>
      </w:r>
      <w:r w:rsidR="0017479A" w:rsidRPr="009725AE">
        <w:rPr>
          <w:rFonts w:ascii="Bookman Old Style" w:hAnsi="Bookman Old Style" w:cs="Arial"/>
          <w:sz w:val="22"/>
          <w:szCs w:val="20"/>
        </w:rPr>
        <w:t>1843</w:t>
      </w:r>
      <w:r w:rsidRPr="009725AE">
        <w:rPr>
          <w:rFonts w:ascii="Bookman Old Style" w:hAnsi="Bookman Old Style" w:cs="Arial"/>
          <w:sz w:val="22"/>
          <w:szCs w:val="20"/>
        </w:rPr>
        <w:t xml:space="preserve">) zwanej dalej „ustawą”, </w:t>
      </w:r>
      <w:r w:rsidR="00A808F4">
        <w:rPr>
          <w:rFonts w:ascii="Bookman Old Style" w:hAnsi="Bookman Old Style" w:cs="Arial"/>
          <w:sz w:val="22"/>
          <w:szCs w:val="20"/>
        </w:rPr>
        <w:t>udziela następujących wyjaśnień:</w:t>
      </w:r>
      <w:bookmarkStart w:id="0" w:name="_GoBack"/>
      <w:bookmarkEnd w:id="0"/>
    </w:p>
    <w:p w:rsidR="002656D3" w:rsidRPr="009725AE" w:rsidRDefault="002656D3">
      <w:pPr>
        <w:ind w:firstLine="708"/>
        <w:jc w:val="both"/>
        <w:rPr>
          <w:rFonts w:ascii="Bookman Old Style" w:hAnsi="Bookman Old Style" w:cs="Arial"/>
          <w:sz w:val="22"/>
          <w:szCs w:val="20"/>
        </w:rPr>
      </w:pPr>
    </w:p>
    <w:p w:rsidR="00005797" w:rsidRPr="009725AE" w:rsidRDefault="009725AE" w:rsidP="009725AE">
      <w:pPr>
        <w:pStyle w:val="Akapitzlist1"/>
        <w:tabs>
          <w:tab w:val="left" w:pos="426"/>
        </w:tabs>
        <w:ind w:left="0"/>
        <w:jc w:val="both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>Zamawiający w dniu 13 listopada 2019 r. dokonał</w:t>
      </w:r>
      <w:r w:rsidR="00294A63" w:rsidRPr="009725AE">
        <w:rPr>
          <w:rFonts w:ascii="Bookman Old Style" w:eastAsia="Arial Unicode MS" w:hAnsi="Bookman Old Style" w:cs="Arial"/>
          <w:sz w:val="22"/>
          <w:szCs w:val="20"/>
        </w:rPr>
        <w:t xml:space="preserve"> zmiany w zakresie załącznika nr 1 do SIWZ</w:t>
      </w: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 - dokumentacja projektowa poprzez </w:t>
      </w:r>
      <w:r w:rsidR="00005797" w:rsidRPr="009725AE">
        <w:rPr>
          <w:rFonts w:ascii="Bookman Old Style" w:eastAsia="Arial Unicode MS" w:hAnsi="Bookman Old Style" w:cs="Arial"/>
          <w:sz w:val="22"/>
          <w:szCs w:val="20"/>
        </w:rPr>
        <w:t>usu</w:t>
      </w:r>
      <w:r w:rsidRPr="009725AE">
        <w:rPr>
          <w:rFonts w:ascii="Bookman Old Style" w:eastAsia="Arial Unicode MS" w:hAnsi="Bookman Old Style" w:cs="Arial"/>
          <w:sz w:val="22"/>
          <w:szCs w:val="20"/>
        </w:rPr>
        <w:t>nięcie</w:t>
      </w:r>
      <w:r w:rsidR="00005797" w:rsidRPr="009725AE">
        <w:rPr>
          <w:rFonts w:ascii="Bookman Old Style" w:eastAsia="Arial Unicode MS" w:hAnsi="Bookman Old Style" w:cs="Arial"/>
          <w:sz w:val="22"/>
          <w:szCs w:val="20"/>
        </w:rPr>
        <w:t xml:space="preserve"> </w:t>
      </w:r>
      <w:r w:rsidRPr="009725AE">
        <w:rPr>
          <w:rFonts w:ascii="Bookman Old Style" w:eastAsia="Arial Unicode MS" w:hAnsi="Bookman Old Style" w:cs="Arial"/>
          <w:sz w:val="22"/>
          <w:szCs w:val="20"/>
        </w:rPr>
        <w:t>poniższych</w:t>
      </w:r>
      <w:r w:rsidR="00005797" w:rsidRPr="009725AE">
        <w:rPr>
          <w:rFonts w:ascii="Bookman Old Style" w:eastAsia="Arial Unicode MS" w:hAnsi="Bookman Old Style" w:cs="Arial"/>
          <w:sz w:val="22"/>
          <w:szCs w:val="20"/>
        </w:rPr>
        <w:t xml:space="preserve"> plik</w:t>
      </w:r>
      <w:r w:rsidRPr="009725AE">
        <w:rPr>
          <w:rFonts w:ascii="Bookman Old Style" w:eastAsia="Arial Unicode MS" w:hAnsi="Bookman Old Style" w:cs="Arial"/>
          <w:sz w:val="22"/>
          <w:szCs w:val="20"/>
        </w:rPr>
        <w:t>ów</w:t>
      </w:r>
      <w:r w:rsidR="00005797" w:rsidRPr="009725AE">
        <w:rPr>
          <w:rFonts w:ascii="Bookman Old Style" w:eastAsia="Arial Unicode MS" w:hAnsi="Bookman Old Style" w:cs="Arial"/>
          <w:sz w:val="22"/>
          <w:szCs w:val="20"/>
        </w:rPr>
        <w:t xml:space="preserve"> z dnia 14 października 2019 r.:</w:t>
      </w:r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jc w:val="both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a) </w:t>
      </w:r>
      <w:hyperlink r:id="rId7" w:history="1">
        <w:proofErr w:type="spellStart"/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PB_Opis</w:t>
        </w:r>
        <w:proofErr w:type="spellEnd"/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 xml:space="preserve"> Techniczny- poprawiony.pdf</w:t>
        </w:r>
      </w:hyperlink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b) </w:t>
      </w:r>
      <w:hyperlink r:id="rId8" w:history="1"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SST.pdf</w:t>
        </w:r>
      </w:hyperlink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rPr>
          <w:rStyle w:val="Hipercze"/>
          <w:rFonts w:ascii="Bookman Old Style" w:eastAsia="Arial Unicode MS" w:hAnsi="Bookman Old Style" w:cs="Arial"/>
          <w:color w:val="auto"/>
          <w:sz w:val="22"/>
          <w:szCs w:val="20"/>
          <w:u w:val="none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c) </w:t>
      </w:r>
      <w:hyperlink r:id="rId9" w:history="1"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obmiar.pdf</w:t>
        </w:r>
      </w:hyperlink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Style w:val="Hipercze"/>
          <w:rFonts w:ascii="Bookman Old Style" w:eastAsia="Arial Unicode MS" w:hAnsi="Bookman Old Style" w:cs="Arial"/>
          <w:color w:val="auto"/>
          <w:sz w:val="22"/>
          <w:szCs w:val="20"/>
          <w:u w:val="none"/>
        </w:rPr>
        <w:t xml:space="preserve">d) </w:t>
      </w:r>
      <w:hyperlink r:id="rId10" w:history="1"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Rys. nr 1.1_Projekt zagosp.terenu.pdf</w:t>
        </w:r>
      </w:hyperlink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rPr>
          <w:rStyle w:val="Hipercze"/>
          <w:rFonts w:ascii="Bookman Old Style" w:eastAsia="Arial Unicode MS" w:hAnsi="Bookman Old Style" w:cs="Arial"/>
          <w:color w:val="auto"/>
          <w:sz w:val="22"/>
          <w:szCs w:val="20"/>
          <w:u w:val="none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e) </w:t>
      </w:r>
      <w:hyperlink r:id="rId11" w:history="1"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Rys. nr 1.2_Projekt zagosp.terenu.pdf</w:t>
        </w:r>
      </w:hyperlink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rPr>
          <w:rStyle w:val="Hipercze"/>
          <w:rFonts w:ascii="Bookman Old Style" w:eastAsia="Arial Unicode MS" w:hAnsi="Bookman Old Style" w:cs="Arial"/>
          <w:color w:val="auto"/>
          <w:sz w:val="22"/>
          <w:szCs w:val="20"/>
          <w:u w:val="none"/>
        </w:rPr>
      </w:pPr>
      <w:r w:rsidRPr="009725AE">
        <w:rPr>
          <w:rStyle w:val="Hipercze"/>
          <w:rFonts w:ascii="Bookman Old Style" w:eastAsia="Arial Unicode MS" w:hAnsi="Bookman Old Style" w:cs="Arial"/>
          <w:color w:val="auto"/>
          <w:sz w:val="22"/>
          <w:szCs w:val="20"/>
          <w:u w:val="none"/>
        </w:rPr>
        <w:t>f) Rys. nr 2.1_Profil podłużny.pdf</w:t>
      </w:r>
    </w:p>
    <w:p w:rsidR="00005797" w:rsidRPr="009725AE" w:rsidRDefault="00005797" w:rsidP="009725AE">
      <w:pPr>
        <w:pStyle w:val="Akapitzlist1"/>
        <w:tabs>
          <w:tab w:val="left" w:pos="567"/>
        </w:tabs>
        <w:ind w:left="0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Style w:val="Hipercze"/>
          <w:rFonts w:ascii="Bookman Old Style" w:eastAsia="Arial Unicode MS" w:hAnsi="Bookman Old Style" w:cs="Arial"/>
          <w:color w:val="auto"/>
          <w:sz w:val="22"/>
          <w:szCs w:val="20"/>
          <w:u w:val="none"/>
        </w:rPr>
        <w:t xml:space="preserve">g) </w:t>
      </w:r>
      <w:hyperlink r:id="rId12" w:history="1"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Rys. nr 2.2_Profil podłużny.pdf</w:t>
        </w:r>
      </w:hyperlink>
    </w:p>
    <w:p w:rsidR="00005797" w:rsidRPr="009725AE" w:rsidRDefault="00005797" w:rsidP="00005797">
      <w:pPr>
        <w:pStyle w:val="Akapitzlist1"/>
        <w:tabs>
          <w:tab w:val="left" w:pos="567"/>
        </w:tabs>
        <w:rPr>
          <w:rFonts w:ascii="Bookman Old Style" w:eastAsia="Arial Unicode MS" w:hAnsi="Bookman Old Style" w:cs="Arial"/>
          <w:sz w:val="22"/>
          <w:szCs w:val="20"/>
        </w:rPr>
      </w:pPr>
    </w:p>
    <w:p w:rsidR="00005797" w:rsidRPr="009725AE" w:rsidRDefault="009725AE" w:rsidP="009725AE">
      <w:pPr>
        <w:pStyle w:val="Akapitzlist1"/>
        <w:tabs>
          <w:tab w:val="left" w:pos="567"/>
        </w:tabs>
        <w:ind w:left="0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>i zastąpił je prawidłowymi:</w:t>
      </w:r>
    </w:p>
    <w:p w:rsidR="009725AE" w:rsidRPr="009725AE" w:rsidRDefault="009725AE" w:rsidP="009725AE">
      <w:pPr>
        <w:pStyle w:val="Akapitzlist1"/>
        <w:tabs>
          <w:tab w:val="left" w:pos="567"/>
        </w:tabs>
        <w:ind w:left="0"/>
        <w:rPr>
          <w:rFonts w:ascii="Bookman Old Style" w:eastAsia="Arial Unicode MS" w:hAnsi="Bookman Old Style" w:cs="Arial"/>
          <w:sz w:val="22"/>
          <w:szCs w:val="20"/>
        </w:rPr>
      </w:pPr>
      <w:r w:rsidRPr="009725AE">
        <w:rPr>
          <w:rFonts w:ascii="Bookman Old Style" w:eastAsia="Arial Unicode MS" w:hAnsi="Bookman Old Style" w:cs="Arial"/>
          <w:sz w:val="22"/>
          <w:szCs w:val="20"/>
        </w:rPr>
        <w:t xml:space="preserve">a) </w:t>
      </w:r>
      <w:hyperlink r:id="rId13" w:history="1">
        <w:r w:rsidRPr="009725AE">
          <w:rPr>
            <w:rStyle w:val="Hipercze"/>
            <w:rFonts w:ascii="Bookman Old Style" w:eastAsia="Arial Unicode MS" w:hAnsi="Bookman Old Style" w:cs="Arial"/>
            <w:color w:val="auto"/>
            <w:sz w:val="22"/>
            <w:szCs w:val="20"/>
            <w:u w:val="none"/>
          </w:rPr>
          <w:t>Opis Techniczny.pdf</w:t>
        </w:r>
      </w:hyperlink>
    </w:p>
    <w:p w:rsidR="00294A63" w:rsidRPr="009725AE" w:rsidRDefault="009725AE" w:rsidP="00294A63">
      <w:pPr>
        <w:pStyle w:val="Bezodstpw"/>
        <w:jc w:val="both"/>
        <w:rPr>
          <w:rFonts w:ascii="Bookman Old Style" w:hAnsi="Bookman Old Style" w:cs="Tahoma"/>
          <w:szCs w:val="20"/>
        </w:rPr>
      </w:pPr>
      <w:r w:rsidRPr="009725AE">
        <w:rPr>
          <w:rFonts w:ascii="Bookman Old Style" w:hAnsi="Bookman Old Style" w:cs="Tahoma"/>
          <w:szCs w:val="20"/>
        </w:rPr>
        <w:t xml:space="preserve">b) </w:t>
      </w:r>
      <w:hyperlink r:id="rId14" w:history="1">
        <w:r w:rsidRPr="009725AE">
          <w:rPr>
            <w:rStyle w:val="Hipercze"/>
            <w:rFonts w:ascii="Bookman Old Style" w:hAnsi="Bookman Old Style" w:cs="Tahoma"/>
            <w:color w:val="auto"/>
            <w:szCs w:val="20"/>
            <w:u w:val="none"/>
          </w:rPr>
          <w:t>Projekt zagospodarowania terenu.pdf</w:t>
        </w:r>
      </w:hyperlink>
    </w:p>
    <w:p w:rsidR="009725AE" w:rsidRPr="009725AE" w:rsidRDefault="009725AE" w:rsidP="00294A63">
      <w:pPr>
        <w:pStyle w:val="Bezodstpw"/>
        <w:jc w:val="both"/>
        <w:rPr>
          <w:rFonts w:ascii="Bookman Old Style" w:hAnsi="Bookman Old Style" w:cs="Tahoma"/>
          <w:szCs w:val="20"/>
        </w:rPr>
      </w:pPr>
      <w:r w:rsidRPr="009725AE">
        <w:rPr>
          <w:rFonts w:ascii="Bookman Old Style" w:hAnsi="Bookman Old Style" w:cs="Tahoma"/>
          <w:szCs w:val="20"/>
        </w:rPr>
        <w:t xml:space="preserve">c) </w:t>
      </w:r>
      <w:hyperlink r:id="rId15" w:history="1">
        <w:r w:rsidRPr="009725AE">
          <w:rPr>
            <w:rStyle w:val="Hipercze"/>
            <w:rFonts w:ascii="Bookman Old Style" w:hAnsi="Bookman Old Style" w:cs="Tahoma"/>
            <w:color w:val="auto"/>
            <w:szCs w:val="20"/>
            <w:u w:val="none"/>
          </w:rPr>
          <w:t>Przekrój normalny A-A; B-B.pdf</w:t>
        </w:r>
      </w:hyperlink>
    </w:p>
    <w:p w:rsidR="00917819" w:rsidRPr="009725AE" w:rsidRDefault="009725AE">
      <w:pPr>
        <w:widowControl w:val="0"/>
        <w:jc w:val="both"/>
        <w:rPr>
          <w:rFonts w:ascii="Bookman Old Style" w:eastAsia="Calibri" w:hAnsi="Bookman Old Style" w:cs="Tahoma"/>
          <w:sz w:val="22"/>
          <w:szCs w:val="20"/>
          <w:lang w:eastAsia="en-US"/>
        </w:rPr>
      </w:pPr>
      <w:r w:rsidRPr="009725AE">
        <w:rPr>
          <w:rFonts w:ascii="Bookman Old Style" w:eastAsia="Calibri" w:hAnsi="Bookman Old Style" w:cs="Tahoma"/>
          <w:sz w:val="22"/>
          <w:szCs w:val="20"/>
          <w:lang w:eastAsia="en-US"/>
        </w:rPr>
        <w:t xml:space="preserve">d) </w:t>
      </w:r>
      <w:hyperlink r:id="rId16" w:history="1">
        <w:r w:rsidRPr="009725AE">
          <w:rPr>
            <w:rStyle w:val="Hipercze"/>
            <w:rFonts w:ascii="Bookman Old Style" w:eastAsia="Calibri" w:hAnsi="Bookman Old Style" w:cs="Tahoma"/>
            <w:color w:val="auto"/>
            <w:sz w:val="22"/>
            <w:szCs w:val="20"/>
            <w:u w:val="none"/>
            <w:lang w:eastAsia="en-US"/>
          </w:rPr>
          <w:t>Przekrój normalny C-C ; Przekrój podłużny D-D próg zwalniający.pdf</w:t>
        </w:r>
      </w:hyperlink>
    </w:p>
    <w:p w:rsidR="009725AE" w:rsidRPr="009725AE" w:rsidRDefault="009725AE">
      <w:pPr>
        <w:widowControl w:val="0"/>
        <w:jc w:val="both"/>
        <w:rPr>
          <w:rFonts w:ascii="Bookman Old Style" w:eastAsia="Calibri" w:hAnsi="Bookman Old Style" w:cs="Tahoma"/>
          <w:sz w:val="22"/>
          <w:szCs w:val="20"/>
          <w:lang w:eastAsia="en-US"/>
        </w:rPr>
      </w:pPr>
      <w:r w:rsidRPr="009725AE">
        <w:rPr>
          <w:rFonts w:ascii="Bookman Old Style" w:eastAsia="Calibri" w:hAnsi="Bookman Old Style" w:cs="Tahoma"/>
          <w:sz w:val="22"/>
          <w:szCs w:val="20"/>
          <w:lang w:eastAsia="en-US"/>
        </w:rPr>
        <w:t xml:space="preserve">e) </w:t>
      </w:r>
      <w:hyperlink r:id="rId17" w:history="1">
        <w:r w:rsidRPr="009725AE">
          <w:rPr>
            <w:rStyle w:val="Hipercze"/>
            <w:rFonts w:ascii="Bookman Old Style" w:eastAsia="Calibri" w:hAnsi="Bookman Old Style" w:cs="Tahoma"/>
            <w:color w:val="auto"/>
            <w:sz w:val="22"/>
            <w:szCs w:val="20"/>
            <w:u w:val="none"/>
            <w:lang w:eastAsia="en-US"/>
          </w:rPr>
          <w:t>Specyfikacja Techniczna.pdf</w:t>
        </w:r>
      </w:hyperlink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9725AE" w:rsidRPr="009725AE" w:rsidRDefault="009725AE">
      <w:pPr>
        <w:widowControl w:val="0"/>
        <w:jc w:val="both"/>
        <w:rPr>
          <w:rFonts w:ascii="Bookman Old Style" w:eastAsia="Calibri" w:hAnsi="Bookman Old Style" w:cs="Tahoma"/>
          <w:sz w:val="22"/>
          <w:szCs w:val="20"/>
          <w:lang w:eastAsia="en-US"/>
        </w:rPr>
      </w:pPr>
      <w:r>
        <w:rPr>
          <w:rFonts w:ascii="Bookman Old Style" w:eastAsia="Calibri" w:hAnsi="Bookman Old Style" w:cs="Tahoma"/>
          <w:sz w:val="22"/>
          <w:szCs w:val="20"/>
          <w:lang w:eastAsia="en-US"/>
        </w:rPr>
        <w:t xml:space="preserve">Nie załączony został nowy obmiar robót - </w:t>
      </w:r>
      <w:r w:rsidR="00EE0099">
        <w:rPr>
          <w:rFonts w:ascii="Bookman Old Style" w:eastAsia="Calibri" w:hAnsi="Bookman Old Style" w:cs="Tahoma"/>
          <w:sz w:val="22"/>
          <w:szCs w:val="20"/>
          <w:lang w:eastAsia="en-US"/>
        </w:rPr>
        <w:t>z</w:t>
      </w:r>
      <w:r w:rsidRPr="009725AE">
        <w:rPr>
          <w:rFonts w:ascii="Bookman Old Style" w:eastAsia="Calibri" w:hAnsi="Bookman Old Style" w:cs="Tahoma"/>
          <w:sz w:val="22"/>
          <w:szCs w:val="20"/>
          <w:lang w:eastAsia="en-US"/>
        </w:rPr>
        <w:t xml:space="preserve">godnie z zapisami SIWZ </w:t>
      </w:r>
      <w:r>
        <w:rPr>
          <w:rFonts w:ascii="Bookman Old Style" w:eastAsia="Calibri" w:hAnsi="Bookman Old Style" w:cs="Tahoma"/>
          <w:sz w:val="22"/>
          <w:szCs w:val="20"/>
          <w:lang w:eastAsia="en-US"/>
        </w:rPr>
        <w:t>d</w:t>
      </w:r>
      <w:r w:rsidRPr="009725AE">
        <w:rPr>
          <w:rFonts w:ascii="Bookman Old Style" w:eastAsia="Calibri" w:hAnsi="Bookman Old Style" w:cs="Tahoma"/>
          <w:sz w:val="22"/>
          <w:szCs w:val="20"/>
          <w:lang w:eastAsia="en-US"/>
        </w:rPr>
        <w:t>ecydujący dla ustalenia zakresu robót jest projekt budowlany. Wykonawca winien skalkulować wszystkie prace, niezbędne do wykonania przedmiotu zamówienia, zgodnie ze swoją wiedzą i projektem budowlanym.</w:t>
      </w:r>
      <w:r w:rsidR="00EE0099">
        <w:rPr>
          <w:rFonts w:ascii="Bookman Old Style" w:eastAsia="Calibri" w:hAnsi="Bookman Old Style" w:cs="Tahoma"/>
          <w:sz w:val="22"/>
          <w:szCs w:val="20"/>
          <w:lang w:eastAsia="en-US"/>
        </w:rPr>
        <w:t xml:space="preserve"> Zamawiający </w:t>
      </w:r>
      <w:r w:rsidR="00A808F4">
        <w:rPr>
          <w:rFonts w:ascii="Bookman Old Style" w:eastAsia="Calibri" w:hAnsi="Bookman Old Style" w:cs="Tahoma"/>
          <w:sz w:val="22"/>
          <w:szCs w:val="20"/>
          <w:lang w:eastAsia="en-US"/>
        </w:rPr>
        <w:t>załączy przedmiar w celach pomocniczych w możliwie najszybszym terminie.</w:t>
      </w: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Default="0043092C">
      <w:pPr>
        <w:widowControl w:val="0"/>
        <w:jc w:val="both"/>
        <w:rPr>
          <w:rFonts w:ascii="Bookman Old Style" w:eastAsia="Calibri" w:hAnsi="Bookman Old Style" w:cs="Tahoma"/>
          <w:sz w:val="20"/>
          <w:szCs w:val="20"/>
          <w:lang w:eastAsia="en-US"/>
        </w:rPr>
      </w:pPr>
    </w:p>
    <w:p w:rsidR="0043092C" w:rsidRPr="005A482B" w:rsidRDefault="0043092C" w:rsidP="0043092C">
      <w:pPr>
        <w:widowControl w:val="0"/>
        <w:jc w:val="right"/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</w:pPr>
      <w:r w:rsidRPr="005A482B"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  <w:t>Wójt Gminy Manowo</w:t>
      </w:r>
    </w:p>
    <w:p w:rsidR="00AB3802" w:rsidRDefault="0043092C" w:rsidP="00005797">
      <w:pPr>
        <w:widowControl w:val="0"/>
        <w:jc w:val="right"/>
      </w:pPr>
      <w:r w:rsidRPr="005A482B">
        <w:rPr>
          <w:rFonts w:ascii="Bookman Old Style" w:eastAsia="Calibri" w:hAnsi="Bookman Old Style" w:cs="Tahoma"/>
          <w:color w:val="FF0000"/>
          <w:sz w:val="22"/>
          <w:szCs w:val="20"/>
          <w:lang w:eastAsia="en-US"/>
        </w:rPr>
        <w:t>(-) Roman Kłosowski</w:t>
      </w:r>
    </w:p>
    <w:sectPr w:rsidR="00AB3802" w:rsidSect="00917819">
      <w:footerReference w:type="first" r:id="rId18"/>
      <w:pgSz w:w="11906" w:h="16838"/>
      <w:pgMar w:top="426" w:right="1134" w:bottom="1135" w:left="1134" w:header="708" w:footer="57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3F" w:rsidRDefault="005D073F">
      <w:pPr>
        <w:spacing w:line="240" w:lineRule="auto"/>
      </w:pPr>
      <w:r>
        <w:separator/>
      </w:r>
    </w:p>
  </w:endnote>
  <w:endnote w:type="continuationSeparator" w:id="0">
    <w:p w:rsidR="005D073F" w:rsidRDefault="005D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D3" w:rsidRDefault="002656D3">
    <w:pPr>
      <w:pStyle w:val="Stopka"/>
      <w:jc w:val="right"/>
    </w:pPr>
  </w:p>
  <w:p w:rsidR="002656D3" w:rsidRDefault="00265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3F" w:rsidRDefault="005D073F">
      <w:pPr>
        <w:spacing w:line="240" w:lineRule="auto"/>
      </w:pPr>
      <w:r>
        <w:separator/>
      </w:r>
    </w:p>
  </w:footnote>
  <w:footnote w:type="continuationSeparator" w:id="0">
    <w:p w:rsidR="005D073F" w:rsidRDefault="005D07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26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3" w15:restartNumberingAfterBreak="0">
    <w:nsid w:val="00000004"/>
    <w:multiLevelType w:val="multilevel"/>
    <w:tmpl w:val="0000000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9"/>
    <w:rsid w:val="00005797"/>
    <w:rsid w:val="000A44D1"/>
    <w:rsid w:val="00105227"/>
    <w:rsid w:val="0017479A"/>
    <w:rsid w:val="00236B47"/>
    <w:rsid w:val="002656D3"/>
    <w:rsid w:val="00294A63"/>
    <w:rsid w:val="002A760E"/>
    <w:rsid w:val="0041097D"/>
    <w:rsid w:val="0043092C"/>
    <w:rsid w:val="005A482B"/>
    <w:rsid w:val="005C25C2"/>
    <w:rsid w:val="005D073F"/>
    <w:rsid w:val="006A0AB3"/>
    <w:rsid w:val="006C7ABB"/>
    <w:rsid w:val="006D61E3"/>
    <w:rsid w:val="00886ED7"/>
    <w:rsid w:val="009133C4"/>
    <w:rsid w:val="00917819"/>
    <w:rsid w:val="009725AE"/>
    <w:rsid w:val="009A3368"/>
    <w:rsid w:val="00A808F4"/>
    <w:rsid w:val="00AB3802"/>
    <w:rsid w:val="00BC53C5"/>
    <w:rsid w:val="00BD1875"/>
    <w:rsid w:val="00BD57C1"/>
    <w:rsid w:val="00C36D3C"/>
    <w:rsid w:val="00CD0B81"/>
    <w:rsid w:val="00E02176"/>
    <w:rsid w:val="00E75CC0"/>
    <w:rsid w:val="00EE0099"/>
    <w:rsid w:val="00F220CB"/>
    <w:rsid w:val="00F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FF75BB8-16CA-47D9-A45D-4FB06E0B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A63"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1"/>
    <w:rPr>
      <w:rFonts w:ascii="Calibri" w:eastAsia="Times New Roman" w:hAnsi="Calibri" w:cs="Times New Roman"/>
      <w:lang w:eastAsia="pl-PL"/>
    </w:rPr>
  </w:style>
  <w:style w:type="character" w:customStyle="1" w:styleId="Tekstzastpczy1">
    <w:name w:val="Tekst zastępczy1"/>
    <w:basedOn w:val="Domylnaczcionkaakapitu1"/>
    <w:rPr>
      <w:color w:val="80808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Tahoma"/>
      <w:b w:val="0"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200" w:line="276" w:lineRule="auto"/>
    </w:pPr>
    <w:rPr>
      <w:rFonts w:ascii="Calibri" w:eastAsia="Microsoft YaHei" w:hAnsi="Calibri" w:cs="Mangal"/>
      <w:sz w:val="22"/>
      <w:szCs w:val="22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ascii="Calibri" w:hAnsi="Calibri"/>
    </w:rPr>
  </w:style>
  <w:style w:type="paragraph" w:customStyle="1" w:styleId="Normalny1">
    <w:name w:val="Normalny1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en-US"/>
    </w:rPr>
  </w:style>
  <w:style w:type="paragraph" w:customStyle="1" w:styleId="Akapitzlist1">
    <w:name w:val="Akapit z listą1"/>
    <w:basedOn w:val="Normalny"/>
    <w:pPr>
      <w:widowControl w:val="0"/>
      <w:ind w:left="720"/>
    </w:pPr>
    <w:rPr>
      <w:rFonts w:eastAsia="Lucida Sans Unicode"/>
      <w:lang w:eastAsia="ar-SA"/>
    </w:rPr>
  </w:style>
  <w:style w:type="paragraph" w:customStyle="1" w:styleId="Kolorowalistaakcent11">
    <w:name w:val="Kolorowa lista — akcent 11"/>
    <w:basedOn w:val="Normalny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178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17819"/>
    <w:rPr>
      <w:rFonts w:ascii="Segoe UI" w:hAnsi="Segoe UI" w:cs="Segoe UI"/>
      <w:kern w:val="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6E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6ED7"/>
    <w:rPr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6ED7"/>
    <w:rPr>
      <w:vertAlign w:val="superscript"/>
    </w:rPr>
  </w:style>
  <w:style w:type="paragraph" w:styleId="Bezodstpw">
    <w:name w:val="No Spacing"/>
    <w:uiPriority w:val="1"/>
    <w:qFormat/>
    <w:rsid w:val="00294A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nowo.pl/pobierz/3666" TargetMode="External"/><Relationship Id="rId13" Type="http://schemas.openxmlformats.org/officeDocument/2006/relationships/hyperlink" Target="https://bip.manowo.pl/pobierz/369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p.manowo.pl/pobierz/3656" TargetMode="External"/><Relationship Id="rId12" Type="http://schemas.openxmlformats.org/officeDocument/2006/relationships/hyperlink" Target="https://bip.manowo.pl/pobierz/3663" TargetMode="External"/><Relationship Id="rId17" Type="http://schemas.openxmlformats.org/officeDocument/2006/relationships/hyperlink" Target="https://bip.manowo.pl/pobierz/36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p.manowo.pl/pobierz/369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manowo.pl/pobierz/366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p.manowo.pl/pobierz/3694" TargetMode="External"/><Relationship Id="rId10" Type="http://schemas.openxmlformats.org/officeDocument/2006/relationships/hyperlink" Target="https://bip.manowo.pl/pobierz/36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anowo.pl/pobierz/3667" TargetMode="External"/><Relationship Id="rId14" Type="http://schemas.openxmlformats.org/officeDocument/2006/relationships/hyperlink" Target="https://bip.manowo.pl/pobierz/36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cp:lastModifiedBy>Joanna</cp:lastModifiedBy>
  <cp:revision>2</cp:revision>
  <cp:lastPrinted>2019-11-12T10:54:00Z</cp:lastPrinted>
  <dcterms:created xsi:type="dcterms:W3CDTF">2019-11-13T10:17:00Z</dcterms:created>
  <dcterms:modified xsi:type="dcterms:W3CDTF">2019-11-13T10:17:00Z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