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libri" w:cs="Tahoma" w:hAnsi="Calibri"/>
          <w:b/>
        </w:rPr>
        <w:t>Zarządzenie Nr 73/2013</w:t>
      </w:r>
    </w:p>
    <w:p>
      <w:pPr>
        <w:pStyle w:val="style0"/>
        <w:jc w:val="center"/>
      </w:pPr>
      <w:r>
        <w:rPr>
          <w:rFonts w:ascii="Calibri" w:cs="Tahoma" w:hAnsi="Calibri"/>
          <w:b/>
        </w:rPr>
        <w:t>Wójta Gminy Manowo</w:t>
      </w:r>
    </w:p>
    <w:p>
      <w:pPr>
        <w:pStyle w:val="style0"/>
        <w:jc w:val="center"/>
      </w:pPr>
      <w:r>
        <w:rPr>
          <w:rFonts w:ascii="Calibri" w:cs="Tahoma" w:hAnsi="Calibri"/>
          <w:b/>
        </w:rPr>
        <w:t>z dnia 16 października 2013r.</w:t>
      </w:r>
    </w:p>
    <w:p>
      <w:pPr>
        <w:pStyle w:val="style0"/>
        <w:jc w:val="center"/>
      </w:pPr>
      <w:r>
        <w:rPr>
          <w:rFonts w:ascii="Calibri" w:cs="Tahoma" w:hAnsi="Calibri"/>
          <w:b/>
        </w:rPr>
      </w:r>
    </w:p>
    <w:p>
      <w:pPr>
        <w:pStyle w:val="style0"/>
        <w:jc w:val="center"/>
      </w:pPr>
      <w:r>
        <w:rPr>
          <w:rFonts w:ascii="Calibri" w:cs="Tahoma" w:hAnsi="Calibri"/>
          <w:b/>
        </w:rPr>
      </w:r>
    </w:p>
    <w:p>
      <w:pPr>
        <w:pStyle w:val="style0"/>
        <w:jc w:val="center"/>
      </w:pPr>
      <w:r>
        <w:rPr>
          <w:rFonts w:ascii="Calibri" w:cs="Tahoma" w:hAnsi="Calibri"/>
          <w:b/>
        </w:rPr>
        <w:t>w sprawie przeprowadzenia konsultacji z organizacjami pozarządowymi i podmiotami wymienionymi w art. 3 ust. 3 ustawy o działalności pożytku publicznego i o wolontariacie projektu uchwały w sprawie Programu i zasad współpracy Gminy Manowo z organizacjami pozarządowymi oraz innymi podmiotami prowadzącymi działalność pożytku publicznego na rok 2014.</w:t>
      </w:r>
    </w:p>
    <w:p>
      <w:pPr>
        <w:pStyle w:val="style0"/>
      </w:pPr>
      <w:r>
        <w:rPr>
          <w:rFonts w:ascii="Calibri" w:cs="Tahoma" w:hAnsi="Calibri"/>
        </w:rPr>
      </w:r>
    </w:p>
    <w:p>
      <w:pPr>
        <w:pStyle w:val="style0"/>
        <w:jc w:val="both"/>
      </w:pPr>
      <w:r>
        <w:rPr>
          <w:rFonts w:ascii="Calibri" w:cs="Tahoma" w:hAnsi="Calibri"/>
        </w:rPr>
        <w:t>Na podstawie art. 5a ust. 1 ustawy z dnia 8 marca 1990 roku o samorządzie gminnym (Dz.U. z 2001r. Nr 142, poz. 1591 ze zmianami), w związku z art. 5a ust. 1 ustawy z dnia 24 kwietnia 2003r. o działalności pożytku publicznego i o wolontariacie (Dz.U. tj. z 2010r. Nr 234, poz. 1536 ze zmianami) i § 4 uchwały Nr XLII/310/2010 Rady Gminy Manowo z dnia 24 czerwca 2010r. w sprawie konsultowania z organizacjami pozarządowymi i podmiotami wymienionymi w art. 3 ust. 3 ustawy o działalności pożytku publicznego i o wolontariacie projektów aktów prawa miejscowego w dziedzinach dotyczących działalności statutowej tych organizacji, zarządzam co następuje:</w:t>
      </w:r>
    </w:p>
    <w:p>
      <w:pPr>
        <w:pStyle w:val="style0"/>
      </w:pPr>
      <w:r>
        <w:rPr>
          <w:rFonts w:ascii="Calibri" w:cs="Tahoma" w:hAnsi="Calibri"/>
        </w:rPr>
      </w:r>
    </w:p>
    <w:p>
      <w:pPr>
        <w:pStyle w:val="style0"/>
        <w:jc w:val="both"/>
      </w:pPr>
      <w:r>
        <w:rPr>
          <w:rFonts w:ascii="Calibri" w:cs="Tahoma" w:hAnsi="Calibri"/>
        </w:rPr>
        <w:t>§ 1. Przedmiotem konsultacji jest projekt uchwały w sprawie Programu i zasad współpracy Gminy Manowo z organizacjami pozarządowymi oraz innymi podmiotami prowadzącymi działalność pożytku publicznego na rok 2014.</w:t>
      </w:r>
    </w:p>
    <w:p>
      <w:pPr>
        <w:pStyle w:val="style0"/>
        <w:jc w:val="both"/>
      </w:pPr>
      <w:r>
        <w:rPr>
          <w:rFonts w:ascii="Calibri" w:cs="Tahoma" w:hAnsi="Calibri"/>
        </w:rPr>
      </w:r>
    </w:p>
    <w:p>
      <w:pPr>
        <w:pStyle w:val="style0"/>
        <w:jc w:val="both"/>
      </w:pPr>
      <w:r>
        <w:rPr>
          <w:rFonts w:ascii="Calibri" w:cs="Tahoma" w:hAnsi="Calibri"/>
        </w:rPr>
        <w:t>§ 2. Konsultacje zostaną przeprowadzone za pośrednictwem strony internetowej Urzędu Gminy Manowo, Biuletynu Informacji Publicznej oraz tablicy ogłoszeń urzędu w terminie od 21 października do 4 listopada  2013r.</w:t>
      </w:r>
    </w:p>
    <w:p>
      <w:pPr>
        <w:pStyle w:val="style0"/>
        <w:jc w:val="both"/>
      </w:pPr>
      <w:r>
        <w:rPr>
          <w:rFonts w:ascii="Calibri" w:cs="Tahoma" w:hAnsi="Calibri"/>
        </w:rPr>
      </w:r>
    </w:p>
    <w:p>
      <w:pPr>
        <w:pStyle w:val="style0"/>
        <w:jc w:val="both"/>
      </w:pPr>
      <w:r>
        <w:rPr>
          <w:rFonts w:ascii="Calibri" w:cs="Tahoma" w:hAnsi="Calibri"/>
        </w:rPr>
        <w:t>§ 3. 1. Wszelkie propozycje zmian co do treści projektu uchwały należy zgłaszać w formie pisemnej: osobiście (pokój nr 5) lub za pośrednictwem poczty lub faxu.</w:t>
      </w:r>
    </w:p>
    <w:p>
      <w:pPr>
        <w:pStyle w:val="style0"/>
        <w:jc w:val="both"/>
      </w:pPr>
      <w:r>
        <w:rPr>
          <w:rFonts w:ascii="Calibri" w:cs="Tahoma" w:hAnsi="Calibri"/>
        </w:rPr>
        <w:t>2. W przypadku zgłaszanych zmian należy złożyć formularz konsultacji stanowiący załącznik do niniejszego zarządzenia.</w:t>
      </w:r>
    </w:p>
    <w:p>
      <w:pPr>
        <w:pStyle w:val="style0"/>
        <w:jc w:val="both"/>
      </w:pPr>
      <w:r>
        <w:rPr>
          <w:rFonts w:ascii="Calibri" w:cs="Tahoma" w:hAnsi="Calibri"/>
        </w:rPr>
      </w:r>
    </w:p>
    <w:p>
      <w:pPr>
        <w:pStyle w:val="style0"/>
        <w:jc w:val="both"/>
      </w:pPr>
      <w:r>
        <w:rPr>
          <w:rFonts w:ascii="Calibri" w:cs="Tahoma" w:hAnsi="Calibri"/>
        </w:rPr>
        <w:t>§ 4. Osobą odpowiedzialną za przeprowadzenie konsultacji jest Inspektor ds. promocji i rozwoju gminy.</w:t>
      </w:r>
    </w:p>
    <w:p>
      <w:pPr>
        <w:pStyle w:val="style0"/>
        <w:jc w:val="both"/>
      </w:pPr>
      <w:r>
        <w:rPr>
          <w:rFonts w:ascii="Calibri" w:cs="Tahoma" w:hAnsi="Calibri"/>
        </w:rPr>
      </w:r>
    </w:p>
    <w:p>
      <w:pPr>
        <w:pStyle w:val="style0"/>
        <w:jc w:val="both"/>
      </w:pPr>
      <w:r>
        <w:rPr>
          <w:rFonts w:ascii="Calibri" w:cs="Tahoma" w:hAnsi="Calibri"/>
        </w:rPr>
        <w:t>§ 5. Z przebiegu konsultacji zostanie sporządzony protokół zawierający informacje o sposobie przeprowadzenia konsultacji, terminie i przedmiocie konsultacji oraz o wynikach konsultacji.</w:t>
      </w:r>
    </w:p>
    <w:p>
      <w:pPr>
        <w:pStyle w:val="style0"/>
        <w:jc w:val="both"/>
      </w:pPr>
      <w:r>
        <w:rPr>
          <w:rFonts w:ascii="Calibri" w:cs="Tahoma" w:hAnsi="Calibri"/>
        </w:rPr>
      </w:r>
    </w:p>
    <w:p>
      <w:pPr>
        <w:pStyle w:val="style0"/>
        <w:jc w:val="both"/>
      </w:pPr>
      <w:r>
        <w:rPr>
          <w:rFonts w:ascii="Calibri" w:cs="Tahoma" w:hAnsi="Calibri"/>
        </w:rPr>
        <w:t>§ 6. Zarządzenie wchodzi w życie z dniem ogłoszenia.</w:t>
      </w:r>
    </w:p>
    <w:p>
      <w:pPr>
        <w:pStyle w:val="style0"/>
        <w:jc w:val="both"/>
      </w:pPr>
      <w:r>
        <w:rPr>
          <w:rFonts w:ascii="Calibri" w:cs="Tahoma" w:hAnsi="Calibri"/>
        </w:rPr>
      </w:r>
    </w:p>
    <w:p>
      <w:pPr>
        <w:pStyle w:val="style0"/>
        <w:ind w:hanging="0" w:left="5387" w:right="0"/>
        <w:jc w:val="both"/>
      </w:pPr>
      <w:r>
        <w:rPr>
          <w:rFonts w:ascii="Calibri" w:cs="Tahoma" w:hAnsi="Calibri"/>
        </w:rPr>
        <w:t>Wójt Gminy Manowo</w:t>
      </w:r>
    </w:p>
    <w:p>
      <w:pPr>
        <w:pStyle w:val="style0"/>
        <w:ind w:hanging="0" w:left="5387" w:right="0"/>
        <w:jc w:val="both"/>
      </w:pPr>
      <w:r>
        <w:rPr>
          <w:rFonts w:ascii="Calibri" w:cs="Tahoma" w:hAnsi="Calibri"/>
        </w:rPr>
        <w:t xml:space="preserve"> </w:t>
      </w:r>
    </w:p>
    <w:p>
      <w:pPr>
        <w:pStyle w:val="style0"/>
        <w:ind w:hanging="0" w:left="5387" w:right="0"/>
        <w:jc w:val="both"/>
      </w:pPr>
      <w:r>
        <w:rPr>
          <w:rFonts w:ascii="Calibri" w:cs="Tahoma" w:hAnsi="Calibri"/>
        </w:rPr>
        <w:t xml:space="preserve">   </w:t>
      </w:r>
      <w:r>
        <w:rPr>
          <w:rFonts w:ascii="Calibri" w:cs="Tahoma" w:hAnsi="Calibri"/>
        </w:rPr>
        <w:t>Roman Kłosowski</w:t>
      </w:r>
    </w:p>
    <w:p>
      <w:pPr>
        <w:pStyle w:val="style0"/>
        <w:jc w:val="both"/>
      </w:pPr>
      <w:r>
        <w:rPr>
          <w:rFonts w:ascii="Calibri" w:cs="Tahoma" w:hAnsi="Calibri"/>
        </w:rPr>
      </w:r>
    </w:p>
    <w:p>
      <w:pPr>
        <w:pStyle w:val="style0"/>
        <w:jc w:val="both"/>
      </w:pPr>
      <w:r>
        <w:rPr>
          <w:rFonts w:ascii="Calibri" w:cs="Tahoma" w:hAnsi="Calibri"/>
        </w:rPr>
      </w:r>
    </w:p>
    <w:p>
      <w:pPr>
        <w:pStyle w:val="style0"/>
        <w:ind w:hanging="0" w:left="5812" w:right="0"/>
      </w:pPr>
      <w:r>
        <w:rPr/>
      </w:r>
    </w:p>
    <w:p>
      <w:pPr>
        <w:pStyle w:val="style0"/>
        <w:ind w:hanging="0" w:left="5812" w:right="0"/>
      </w:pPr>
      <w:bookmarkStart w:id="0" w:name="_GoBack"/>
      <w:bookmarkEnd w:id="0"/>
      <w:r>
        <w:rPr>
          <w:rFonts w:ascii="Calibri" w:hAnsi="Calibri"/>
        </w:rPr>
        <w:t>Załącznik</w:t>
      </w:r>
    </w:p>
    <w:p>
      <w:pPr>
        <w:pStyle w:val="style0"/>
        <w:ind w:hanging="0" w:left="5812" w:right="0"/>
      </w:pPr>
      <w:r>
        <w:rPr>
          <w:rFonts w:ascii="Calibri" w:hAnsi="Calibri"/>
        </w:rPr>
        <w:t>do Zarządzenia nr 73/2013</w:t>
      </w:r>
    </w:p>
    <w:p>
      <w:pPr>
        <w:pStyle w:val="style0"/>
        <w:ind w:hanging="0" w:left="5812" w:right="0"/>
      </w:pPr>
      <w:r>
        <w:rPr>
          <w:rFonts w:ascii="Calibri" w:hAnsi="Calibri"/>
        </w:rPr>
        <w:t>Wójta Gminy Manowo</w:t>
      </w:r>
    </w:p>
    <w:p>
      <w:pPr>
        <w:pStyle w:val="style0"/>
        <w:ind w:hanging="0" w:left="5812" w:right="0"/>
      </w:pPr>
      <w:r>
        <w:rPr>
          <w:rFonts w:ascii="Calibri" w:hAnsi="Calibri"/>
        </w:rPr>
        <w:t>z dnia 16 października 2013r.</w:t>
      </w:r>
    </w:p>
    <w:p>
      <w:pPr>
        <w:pStyle w:val="style0"/>
      </w:pPr>
      <w:r>
        <w:rPr>
          <w:rFonts w:ascii="Calibri" w:hAnsi="Calibri"/>
        </w:rPr>
      </w:r>
    </w:p>
    <w:p>
      <w:pPr>
        <w:pStyle w:val="style0"/>
      </w:pPr>
      <w:r>
        <w:rPr>
          <w:rFonts w:ascii="Calibri" w:hAnsi="Calibri"/>
        </w:rPr>
      </w:r>
    </w:p>
    <w:p>
      <w:pPr>
        <w:pStyle w:val="style0"/>
        <w:spacing w:line="276" w:lineRule="auto"/>
        <w:jc w:val="center"/>
      </w:pPr>
      <w:r>
        <w:rPr>
          <w:rFonts w:ascii="Calibri" w:hAnsi="Calibri"/>
          <w:b/>
          <w:sz w:val="28"/>
          <w:szCs w:val="28"/>
          <w:lang w:eastAsia="en-US"/>
        </w:rPr>
        <w:t>FORMULARZ KONSULTACJI</w:t>
      </w:r>
    </w:p>
    <w:p>
      <w:pPr>
        <w:pStyle w:val="style0"/>
        <w:jc w:val="center"/>
      </w:pPr>
      <w:r>
        <w:rPr>
          <w:rFonts w:ascii="Calibri" w:hAnsi="Calibri"/>
          <w:sz w:val="28"/>
          <w:szCs w:val="28"/>
          <w:lang w:eastAsia="en-US"/>
        </w:rPr>
        <w:t xml:space="preserve">Projektu </w:t>
      </w:r>
      <w:r>
        <w:rPr>
          <w:rFonts w:ascii="Calibri" w:hAnsi="Calibri"/>
          <w:i/>
          <w:sz w:val="28"/>
          <w:szCs w:val="28"/>
          <w:lang w:eastAsia="en-US"/>
        </w:rPr>
        <w:t>rocznego programu współpracy gminy Manowo z organizacjami pozarządowymi na rok 2014</w:t>
      </w:r>
    </w:p>
    <w:p>
      <w:pPr>
        <w:pStyle w:val="style0"/>
        <w:jc w:val="center"/>
      </w:pPr>
      <w:r>
        <w:rPr>
          <w:rFonts w:ascii="Calibri" w:hAnsi="Calibri"/>
          <w:b/>
          <w:sz w:val="28"/>
          <w:szCs w:val="28"/>
          <w:lang w:eastAsia="en-US"/>
        </w:rPr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732"/>
        <w:gridCol w:w="2304"/>
        <w:gridCol w:w="3010"/>
        <w:gridCol w:w="3239"/>
      </w:tblGrid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Aktualny zapis programu</w:t>
            </w:r>
          </w:p>
        </w:tc>
        <w:tc>
          <w:tcPr>
            <w:tcW w:type="dxa" w:w="3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Proponowane zmiany</w:t>
            </w:r>
          </w:p>
        </w:tc>
        <w:tc>
          <w:tcPr>
            <w:tcW w:type="dxa" w:w="3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Uzasadnienie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3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3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3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3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  <w:p>
            <w:pPr>
              <w:pStyle w:val="style0"/>
              <w:jc w:val="center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3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3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  <w:p>
            <w:pPr>
              <w:pStyle w:val="style0"/>
              <w:jc w:val="center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3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type="dxa" w:w="32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style0"/>
        <w:spacing w:line="276" w:lineRule="auto"/>
      </w:pPr>
      <w:r>
        <w:rPr>
          <w:rFonts w:ascii="Calibri" w:hAnsi="Calibri"/>
          <w:b/>
          <w:sz w:val="28"/>
          <w:szCs w:val="28"/>
          <w:lang w:eastAsia="en-US"/>
        </w:rPr>
        <w:t>Inne uwagi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348"/>
      </w:tblGrid>
      <w:tr>
        <w:trPr>
          <w:trHeight w:hRule="atLeast" w:val="1298"/>
          <w:cantSplit w:val="false"/>
        </w:trPr>
        <w:tc>
          <w:tcPr>
            <w:tcW w:type="dxa" w:w="93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rFonts w:ascii="Calibri" w:hAnsi="Calibri"/>
                <w:u w:val="single"/>
                <w:lang w:eastAsia="en-US"/>
              </w:rPr>
            </w:r>
          </w:p>
          <w:p>
            <w:pPr>
              <w:pStyle w:val="style0"/>
              <w:spacing w:line="276" w:lineRule="auto"/>
            </w:pPr>
            <w:r>
              <w:rPr>
                <w:rFonts w:ascii="Calibri" w:hAnsi="Calibri"/>
                <w:u w:val="single"/>
                <w:lang w:eastAsia="en-US"/>
              </w:rPr>
            </w:r>
          </w:p>
          <w:p>
            <w:pPr>
              <w:pStyle w:val="style0"/>
              <w:spacing w:line="276" w:lineRule="auto"/>
            </w:pPr>
            <w:r>
              <w:rPr>
                <w:rFonts w:ascii="Calibri" w:hAnsi="Calibri"/>
                <w:u w:val="single"/>
                <w:lang w:eastAsia="en-US"/>
              </w:rPr>
            </w:r>
          </w:p>
          <w:p>
            <w:pPr>
              <w:pStyle w:val="style0"/>
              <w:spacing w:line="276" w:lineRule="auto"/>
            </w:pPr>
            <w:r>
              <w:rPr>
                <w:rFonts w:ascii="Calibri" w:hAnsi="Calibri"/>
                <w:u w:val="single"/>
                <w:lang w:eastAsia="en-US"/>
              </w:rPr>
            </w:r>
          </w:p>
        </w:tc>
      </w:tr>
    </w:tbl>
    <w:p>
      <w:pPr>
        <w:pStyle w:val="style0"/>
        <w:spacing w:after="200" w:before="0" w:line="276" w:lineRule="auto"/>
        <w:contextualSpacing w:val="false"/>
      </w:pPr>
      <w:r>
        <w:rPr>
          <w:rFonts w:ascii="Calibri" w:hAnsi="Calibri"/>
          <w:u w:val="single"/>
          <w:lang w:eastAsia="en-US"/>
        </w:rPr>
        <w:t>Dane uczestnika konsultacji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306"/>
        <w:gridCol w:w="5979"/>
      </w:tblGrid>
      <w:tr>
        <w:trPr>
          <w:cantSplit w:val="false"/>
        </w:trPr>
        <w:tc>
          <w:tcPr>
            <w:tcW w:type="dxa" w:w="3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b/>
                <w:lang w:eastAsia="en-US"/>
              </w:rPr>
              <w:t>Nazwa organizacji</w:t>
            </w:r>
          </w:p>
          <w:p>
            <w:pPr>
              <w:pStyle w:val="style0"/>
            </w:pPr>
            <w:r>
              <w:rPr>
                <w:rFonts w:ascii="Calibri" w:hAnsi="Calibri"/>
                <w:b/>
                <w:lang w:eastAsia="en-US"/>
              </w:rPr>
            </w:r>
          </w:p>
        </w:tc>
        <w:tc>
          <w:tcPr>
            <w:tcW w:type="dxa" w:w="59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3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b/>
                <w:lang w:eastAsia="en-US"/>
              </w:rPr>
              <w:t>Adres organizacji</w:t>
            </w:r>
          </w:p>
          <w:p>
            <w:pPr>
              <w:pStyle w:val="style0"/>
            </w:pPr>
            <w:r>
              <w:rPr>
                <w:rFonts w:ascii="Calibri" w:hAnsi="Calibri"/>
                <w:b/>
                <w:lang w:eastAsia="en-US"/>
              </w:rPr>
            </w:r>
          </w:p>
        </w:tc>
        <w:tc>
          <w:tcPr>
            <w:tcW w:type="dxa" w:w="59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3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b/>
                <w:lang w:eastAsia="en-US"/>
              </w:rPr>
              <w:t>Numer telefonu/adres e-mail organizacji</w:t>
            </w:r>
          </w:p>
        </w:tc>
        <w:tc>
          <w:tcPr>
            <w:tcW w:type="dxa" w:w="59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3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b/>
                <w:lang w:eastAsia="en-US"/>
              </w:rPr>
              <w:t xml:space="preserve">Imię i nazwisko osoby do kontaktu </w:t>
            </w:r>
          </w:p>
        </w:tc>
        <w:tc>
          <w:tcPr>
            <w:tcW w:type="dxa" w:w="59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3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b/>
                <w:lang w:eastAsia="en-US"/>
              </w:rPr>
              <w:t>Numer telefonu, mail osoby do kontaktu</w:t>
            </w:r>
          </w:p>
        </w:tc>
        <w:tc>
          <w:tcPr>
            <w:tcW w:type="dxa" w:w="59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style0"/>
      </w:pPr>
      <w:r>
        <w:rPr>
          <w:rFonts w:ascii="Calibri" w:hAnsi="Calibri"/>
          <w:sz w:val="22"/>
          <w:szCs w:val="22"/>
          <w:lang w:eastAsia="en-US"/>
        </w:rPr>
      </w:r>
    </w:p>
    <w:p>
      <w:pPr>
        <w:pStyle w:val="style0"/>
      </w:pPr>
      <w:r>
        <w:rPr>
          <w:rFonts w:ascii="Calibri" w:hAnsi="Calibri"/>
          <w:sz w:val="22"/>
          <w:szCs w:val="22"/>
          <w:lang w:eastAsia="en-US"/>
        </w:rPr>
        <w:t>Uwaga:</w:t>
      </w:r>
    </w:p>
    <w:p>
      <w:pPr>
        <w:pStyle w:val="style0"/>
        <w:jc w:val="both"/>
      </w:pPr>
      <w:r>
        <w:rPr>
          <w:rFonts w:ascii="Calibri" w:hAnsi="Calibri"/>
          <w:sz w:val="22"/>
          <w:szCs w:val="22"/>
          <w:lang w:eastAsia="en-US"/>
        </w:rPr>
        <w:t xml:space="preserve">Wypełnione formularze należy przesłać w nieprzekraczalnym terminie do </w:t>
      </w:r>
      <w:r>
        <w:rPr>
          <w:rFonts w:ascii="Calibri" w:hAnsi="Calibri"/>
          <w:b/>
          <w:sz w:val="22"/>
          <w:szCs w:val="22"/>
          <w:lang w:eastAsia="en-US"/>
        </w:rPr>
        <w:t>4 listopada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sz w:val="22"/>
          <w:szCs w:val="22"/>
          <w:lang w:eastAsia="en-US"/>
        </w:rPr>
        <w:t>2013 r.</w:t>
        <w:br/>
      </w:r>
      <w:r>
        <w:rPr>
          <w:rFonts w:ascii="Calibri" w:hAnsi="Calibri"/>
          <w:sz w:val="22"/>
          <w:szCs w:val="22"/>
          <w:lang w:eastAsia="en-US"/>
        </w:rPr>
        <w:t>(liczy się data wpływu do Urzędu ) pocztą, faksem lub mailem  na adres:</w:t>
      </w:r>
    </w:p>
    <w:p>
      <w:pPr>
        <w:pStyle w:val="style0"/>
      </w:pPr>
      <w:r>
        <w:rPr>
          <w:rFonts w:ascii="Calibri" w:hAnsi="Calibri"/>
          <w:b/>
          <w:sz w:val="22"/>
          <w:szCs w:val="22"/>
          <w:lang w:eastAsia="en-US"/>
        </w:rPr>
      </w:r>
    </w:p>
    <w:p>
      <w:pPr>
        <w:pStyle w:val="style0"/>
      </w:pPr>
      <w:r>
        <w:rPr>
          <w:rFonts w:ascii="Calibri" w:hAnsi="Calibri"/>
          <w:b/>
          <w:sz w:val="22"/>
          <w:szCs w:val="22"/>
          <w:lang w:eastAsia="en-US"/>
        </w:rPr>
        <w:t>Urząd Gminy Manowo</w:t>
      </w:r>
    </w:p>
    <w:p>
      <w:pPr>
        <w:pStyle w:val="style0"/>
      </w:pPr>
      <w:r>
        <w:rPr>
          <w:rFonts w:ascii="Calibri" w:hAnsi="Calibri"/>
          <w:b/>
          <w:sz w:val="22"/>
          <w:szCs w:val="22"/>
          <w:lang w:eastAsia="en-US"/>
        </w:rPr>
        <w:t>76-015 Manowo 40</w:t>
      </w:r>
    </w:p>
    <w:p>
      <w:pPr>
        <w:pStyle w:val="style0"/>
      </w:pPr>
      <w:r>
        <w:rPr>
          <w:rFonts w:ascii="Calibri" w:hAnsi="Calibri"/>
          <w:b/>
          <w:sz w:val="22"/>
          <w:szCs w:val="22"/>
          <w:lang w:eastAsia="en-US"/>
        </w:rPr>
        <w:t>fax 94 318 32 89</w:t>
      </w:r>
    </w:p>
    <w:p>
      <w:pPr>
        <w:pStyle w:val="style0"/>
      </w:pPr>
      <w:r>
        <w:rPr>
          <w:rFonts w:ascii="Calibri" w:hAnsi="Calibri"/>
          <w:b/>
          <w:sz w:val="22"/>
          <w:szCs w:val="22"/>
          <w:lang w:eastAsia="en-US"/>
        </w:rPr>
        <w:t>urzad@manowo.pl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2013-10-16T07:55:00.00Z</dcterms:created>
  <dc:creator>Dorota</dc:creator>
  <cp:lastModifiedBy>Dorota</cp:lastModifiedBy>
  <cp:lastPrinted>2013-10-16T09:04:00.00Z</cp:lastPrinted>
  <dcterms:modified xsi:type="dcterms:W3CDTF">2013-10-16T09:46:00.00Z</dcterms:modified>
  <cp:revision>2</cp:revision>
</cp:coreProperties>
</file>